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D5" w:rsidRPr="0052108B" w:rsidRDefault="00646AD5" w:rsidP="00CC6CC4">
      <w:pPr>
        <w:ind w:right="-760"/>
        <w:rPr>
          <w:rFonts w:ascii="Arial" w:hAnsi="Arial" w:cs="Arial"/>
          <w:b/>
          <w:color w:val="3366FF"/>
          <w:sz w:val="28"/>
          <w:szCs w:val="28"/>
        </w:rPr>
      </w:pPr>
      <w:r w:rsidRPr="0052108B">
        <w:rPr>
          <w:rFonts w:ascii="Arial" w:hAnsi="Arial" w:cs="Arial"/>
          <w:b/>
          <w:color w:val="3366FF"/>
          <w:sz w:val="28"/>
          <w:szCs w:val="28"/>
        </w:rPr>
        <w:t>ΠΑΝΕΛΛΗΝΙΑ ΟΜΟΣΠΟΝΔΙΑ ΣΥΛΛΟΓΩΝ ΥΠΟΥΡΓΕΙΟΥ ΠΑΙΔΕΙΑΣ</w:t>
      </w:r>
    </w:p>
    <w:p w:rsidR="00646AD5" w:rsidRPr="0052108B" w:rsidRDefault="00646AD5" w:rsidP="00646AD5">
      <w:pPr>
        <w:ind w:right="-760"/>
        <w:jc w:val="center"/>
        <w:rPr>
          <w:rFonts w:ascii="Arial" w:hAnsi="Arial" w:cs="Arial"/>
          <w:b/>
          <w:color w:val="3366FF"/>
          <w:sz w:val="28"/>
          <w:szCs w:val="28"/>
        </w:rPr>
      </w:pPr>
      <w:r w:rsidRPr="0052108B">
        <w:rPr>
          <w:rFonts w:ascii="Arial" w:hAnsi="Arial" w:cs="Arial"/>
          <w:b/>
          <w:color w:val="3366FF"/>
          <w:sz w:val="28"/>
          <w:szCs w:val="28"/>
        </w:rPr>
        <w:t>Π.Ο.Σ.Υ.Π.</w:t>
      </w:r>
    </w:p>
    <w:p w:rsidR="00646AD5" w:rsidRPr="0052108B" w:rsidRDefault="00646AD5" w:rsidP="00646AD5">
      <w:pPr>
        <w:ind w:right="-760"/>
        <w:jc w:val="center"/>
        <w:rPr>
          <w:rFonts w:ascii="Arial" w:hAnsi="Arial" w:cs="Arial"/>
          <w:b/>
          <w:color w:val="3366FF"/>
          <w:sz w:val="18"/>
          <w:szCs w:val="18"/>
        </w:rPr>
      </w:pPr>
      <w:r w:rsidRPr="0052108B">
        <w:rPr>
          <w:rFonts w:ascii="Arial" w:hAnsi="Arial" w:cs="Arial"/>
          <w:b/>
          <w:color w:val="3366FF"/>
          <w:sz w:val="18"/>
          <w:szCs w:val="18"/>
        </w:rPr>
        <w:t xml:space="preserve">Ανδρέα Παπανδρέου 37, 151 80 ΜΑΡΟΥΣΙ </w:t>
      </w:r>
      <w:proofErr w:type="spellStart"/>
      <w:r w:rsidRPr="0052108B">
        <w:rPr>
          <w:rFonts w:ascii="Arial" w:hAnsi="Arial" w:cs="Arial"/>
          <w:b/>
          <w:color w:val="3366FF"/>
          <w:sz w:val="18"/>
          <w:szCs w:val="18"/>
        </w:rPr>
        <w:t>Τηλ</w:t>
      </w:r>
      <w:proofErr w:type="spellEnd"/>
      <w:r w:rsidRPr="0052108B">
        <w:rPr>
          <w:rFonts w:ascii="Arial" w:hAnsi="Arial" w:cs="Arial"/>
          <w:b/>
          <w:color w:val="3366FF"/>
          <w:sz w:val="18"/>
          <w:szCs w:val="18"/>
        </w:rPr>
        <w:t xml:space="preserve">.- </w:t>
      </w:r>
      <w:r w:rsidRPr="0052108B">
        <w:rPr>
          <w:rFonts w:ascii="Arial" w:hAnsi="Arial" w:cs="Arial"/>
          <w:b/>
          <w:color w:val="3366FF"/>
          <w:sz w:val="18"/>
          <w:szCs w:val="18"/>
          <w:lang w:val="en-US"/>
        </w:rPr>
        <w:t>FAX</w:t>
      </w:r>
      <w:r w:rsidRPr="0052108B">
        <w:rPr>
          <w:rFonts w:ascii="Arial" w:hAnsi="Arial" w:cs="Arial"/>
          <w:b/>
          <w:color w:val="3366FF"/>
          <w:sz w:val="18"/>
          <w:szCs w:val="18"/>
        </w:rPr>
        <w:t>: 210 - 344 3776</w:t>
      </w:r>
      <w:proofErr w:type="gramStart"/>
      <w:r w:rsidRPr="0052108B">
        <w:rPr>
          <w:rFonts w:ascii="Arial" w:hAnsi="Arial" w:cs="Arial"/>
          <w:b/>
          <w:color w:val="3366FF"/>
          <w:sz w:val="18"/>
          <w:szCs w:val="18"/>
        </w:rPr>
        <w:t>,</w:t>
      </w:r>
      <w:r w:rsidRPr="0052108B">
        <w:rPr>
          <w:rFonts w:ascii="Arial" w:hAnsi="Arial" w:cs="Arial"/>
          <w:b/>
          <w:color w:val="3366FF"/>
          <w:sz w:val="18"/>
          <w:szCs w:val="18"/>
          <w:lang w:val="en-US"/>
        </w:rPr>
        <w:t>e</w:t>
      </w:r>
      <w:proofErr w:type="gramEnd"/>
      <w:r w:rsidRPr="0052108B">
        <w:rPr>
          <w:rFonts w:ascii="Arial" w:hAnsi="Arial" w:cs="Arial"/>
          <w:b/>
          <w:color w:val="3366FF"/>
          <w:sz w:val="18"/>
          <w:szCs w:val="18"/>
        </w:rPr>
        <w:t>-</w:t>
      </w:r>
      <w:r w:rsidRPr="0052108B">
        <w:rPr>
          <w:rFonts w:ascii="Arial" w:hAnsi="Arial" w:cs="Arial"/>
          <w:b/>
          <w:color w:val="3366FF"/>
          <w:sz w:val="18"/>
          <w:szCs w:val="18"/>
          <w:lang w:val="en-US"/>
        </w:rPr>
        <w:t>mail</w:t>
      </w:r>
      <w:r w:rsidRPr="0052108B">
        <w:rPr>
          <w:rFonts w:ascii="Arial" w:hAnsi="Arial" w:cs="Arial"/>
          <w:b/>
          <w:color w:val="3366FF"/>
          <w:sz w:val="18"/>
          <w:szCs w:val="18"/>
        </w:rPr>
        <w:t xml:space="preserve">: </w:t>
      </w:r>
      <w:proofErr w:type="spellStart"/>
      <w:r w:rsidRPr="0052108B">
        <w:rPr>
          <w:rFonts w:ascii="Arial" w:hAnsi="Arial" w:cs="Arial"/>
          <w:b/>
          <w:color w:val="3366FF"/>
          <w:sz w:val="18"/>
          <w:szCs w:val="18"/>
          <w:lang w:val="en-US"/>
        </w:rPr>
        <w:t>posyp</w:t>
      </w:r>
      <w:proofErr w:type="spellEnd"/>
      <w:r w:rsidRPr="0052108B">
        <w:rPr>
          <w:rFonts w:ascii="Arial" w:hAnsi="Arial" w:cs="Arial"/>
          <w:b/>
          <w:color w:val="3366FF"/>
          <w:sz w:val="18"/>
          <w:szCs w:val="18"/>
        </w:rPr>
        <w:t>@</w:t>
      </w:r>
      <w:proofErr w:type="spellStart"/>
      <w:r w:rsidRPr="0052108B">
        <w:rPr>
          <w:rFonts w:ascii="Arial" w:hAnsi="Arial" w:cs="Arial"/>
          <w:b/>
          <w:color w:val="3366FF"/>
          <w:sz w:val="18"/>
          <w:szCs w:val="18"/>
          <w:lang w:val="en-US"/>
        </w:rPr>
        <w:t>minedu</w:t>
      </w:r>
      <w:proofErr w:type="spellEnd"/>
      <w:r w:rsidRPr="0052108B">
        <w:rPr>
          <w:rFonts w:ascii="Arial" w:hAnsi="Arial" w:cs="Arial"/>
          <w:b/>
          <w:color w:val="3366FF"/>
          <w:sz w:val="18"/>
          <w:szCs w:val="18"/>
        </w:rPr>
        <w:t>.</w:t>
      </w:r>
      <w:proofErr w:type="spellStart"/>
      <w:r w:rsidRPr="0052108B">
        <w:rPr>
          <w:rFonts w:ascii="Arial" w:hAnsi="Arial" w:cs="Arial"/>
          <w:b/>
          <w:color w:val="3366FF"/>
          <w:sz w:val="18"/>
          <w:szCs w:val="18"/>
          <w:lang w:val="en-US"/>
        </w:rPr>
        <w:t>gov</w:t>
      </w:r>
      <w:proofErr w:type="spellEnd"/>
      <w:r w:rsidRPr="0052108B">
        <w:rPr>
          <w:rFonts w:ascii="Arial" w:hAnsi="Arial" w:cs="Arial"/>
          <w:b/>
          <w:color w:val="3366FF"/>
          <w:sz w:val="18"/>
          <w:szCs w:val="18"/>
        </w:rPr>
        <w:t>.</w:t>
      </w:r>
      <w:proofErr w:type="spellStart"/>
      <w:r w:rsidRPr="0052108B">
        <w:rPr>
          <w:rFonts w:ascii="Arial" w:hAnsi="Arial" w:cs="Arial"/>
          <w:b/>
          <w:color w:val="3366FF"/>
          <w:sz w:val="18"/>
          <w:szCs w:val="18"/>
          <w:lang w:val="en-US"/>
        </w:rPr>
        <w:t>gr</w:t>
      </w:r>
      <w:proofErr w:type="spellEnd"/>
    </w:p>
    <w:p w:rsidR="00646AD5" w:rsidRPr="00CC6CC4" w:rsidRDefault="00646AD5" w:rsidP="00DC0735">
      <w:pPr>
        <w:ind w:left="-284"/>
        <w:jc w:val="center"/>
        <w:rPr>
          <w:rFonts w:ascii="Arial" w:hAnsi="Arial" w:cs="Arial"/>
          <w:b/>
          <w:sz w:val="28"/>
          <w:szCs w:val="28"/>
        </w:rPr>
      </w:pPr>
    </w:p>
    <w:p w:rsidR="00C520E5" w:rsidRPr="00E02577" w:rsidRDefault="00C520E5" w:rsidP="00C520E5">
      <w:pPr>
        <w:tabs>
          <w:tab w:val="left" w:pos="4755"/>
          <w:tab w:val="left" w:pos="5415"/>
        </w:tabs>
        <w:ind w:right="-760"/>
        <w:jc w:val="center"/>
        <w:rPr>
          <w:rFonts w:ascii="Arial" w:hAnsi="Arial" w:cs="Arial"/>
          <w:sz w:val="20"/>
          <w:szCs w:val="20"/>
        </w:rPr>
      </w:pPr>
      <w:r>
        <w:rPr>
          <w:rFonts w:ascii="Arial" w:hAnsi="Arial" w:cs="Arial"/>
        </w:rPr>
        <w:t xml:space="preserve">                                                                 </w:t>
      </w:r>
      <w:r w:rsidRPr="00E02577">
        <w:rPr>
          <w:rFonts w:ascii="Arial" w:hAnsi="Arial" w:cs="Arial"/>
          <w:sz w:val="20"/>
          <w:szCs w:val="20"/>
        </w:rPr>
        <w:t xml:space="preserve">Μαρούσι </w:t>
      </w:r>
      <w:r>
        <w:rPr>
          <w:rFonts w:ascii="Arial" w:hAnsi="Arial" w:cs="Arial"/>
          <w:sz w:val="20"/>
          <w:szCs w:val="20"/>
        </w:rPr>
        <w:t>29 Αυγούστου</w:t>
      </w:r>
      <w:r w:rsidRPr="00E02577">
        <w:rPr>
          <w:rFonts w:ascii="Arial" w:hAnsi="Arial" w:cs="Arial"/>
          <w:sz w:val="20"/>
          <w:szCs w:val="20"/>
        </w:rPr>
        <w:t xml:space="preserve"> 202</w:t>
      </w:r>
      <w:r>
        <w:rPr>
          <w:rFonts w:ascii="Arial" w:hAnsi="Arial" w:cs="Arial"/>
          <w:sz w:val="20"/>
          <w:szCs w:val="20"/>
        </w:rPr>
        <w:t>2</w:t>
      </w:r>
    </w:p>
    <w:p w:rsidR="00C520E5" w:rsidRPr="00EC5037" w:rsidRDefault="00C520E5" w:rsidP="00C520E5">
      <w:pPr>
        <w:rPr>
          <w:rFonts w:ascii="Arial" w:hAnsi="Arial" w:cs="Arial"/>
          <w:sz w:val="20"/>
          <w:szCs w:val="20"/>
          <w:shd w:val="clear" w:color="auto" w:fill="FFFFFF"/>
        </w:rPr>
      </w:pPr>
      <w:r w:rsidRPr="00E02577">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Pr="00E02577">
        <w:rPr>
          <w:rFonts w:ascii="Arial" w:hAnsi="Arial" w:cs="Arial"/>
          <w:sz w:val="20"/>
          <w:szCs w:val="20"/>
          <w:shd w:val="clear" w:color="auto" w:fill="FFFFFF"/>
        </w:rPr>
        <w:t xml:space="preserve">Αρ. </w:t>
      </w:r>
      <w:proofErr w:type="spellStart"/>
      <w:r w:rsidRPr="00E02577">
        <w:rPr>
          <w:rFonts w:ascii="Arial" w:hAnsi="Arial" w:cs="Arial"/>
          <w:sz w:val="20"/>
          <w:szCs w:val="20"/>
          <w:shd w:val="clear" w:color="auto" w:fill="FFFFFF"/>
        </w:rPr>
        <w:t>Πρωτ</w:t>
      </w:r>
      <w:proofErr w:type="spellEnd"/>
      <w:r w:rsidRPr="00E02577">
        <w:rPr>
          <w:rFonts w:ascii="Arial" w:hAnsi="Arial" w:cs="Arial"/>
          <w:sz w:val="20"/>
          <w:szCs w:val="20"/>
          <w:shd w:val="clear" w:color="auto" w:fill="FFFFFF"/>
        </w:rPr>
        <w:t xml:space="preserve">.: </w:t>
      </w:r>
      <w:r>
        <w:rPr>
          <w:rFonts w:ascii="Arial" w:hAnsi="Arial" w:cs="Arial"/>
          <w:sz w:val="20"/>
          <w:szCs w:val="20"/>
          <w:shd w:val="clear" w:color="auto" w:fill="FFFFFF"/>
        </w:rPr>
        <w:t>53</w:t>
      </w:r>
    </w:p>
    <w:p w:rsidR="00C520E5" w:rsidRDefault="00C520E5" w:rsidP="00C520E5">
      <w:pPr>
        <w:rPr>
          <w:rFonts w:ascii="Arial" w:hAnsi="Arial" w:cs="Arial"/>
          <w:shd w:val="clear" w:color="auto" w:fill="FFFFFF"/>
        </w:rPr>
      </w:pPr>
      <w:r>
        <w:rPr>
          <w:rFonts w:ascii="Arial" w:hAnsi="Arial" w:cs="Arial"/>
          <w:shd w:val="clear" w:color="auto" w:fill="FFFFFF"/>
        </w:rPr>
        <w:t xml:space="preserve">                                                                </w:t>
      </w:r>
    </w:p>
    <w:p w:rsidR="00C520E5" w:rsidRDefault="00C520E5" w:rsidP="00C520E5">
      <w:pPr>
        <w:jc w:val="center"/>
      </w:pPr>
      <w:r>
        <w:t xml:space="preserve">                                                    ΠΡΟΣ: Υπουργό Παιδείας </w:t>
      </w:r>
    </w:p>
    <w:p w:rsidR="00C520E5" w:rsidRDefault="00C520E5" w:rsidP="00C520E5">
      <w:pPr>
        <w:tabs>
          <w:tab w:val="left" w:pos="6096"/>
        </w:tabs>
      </w:pPr>
      <w:r>
        <w:t xml:space="preserve">                                                                                        κ. Νίκη </w:t>
      </w:r>
      <w:proofErr w:type="spellStart"/>
      <w:r>
        <w:t>Κεραμέως</w:t>
      </w:r>
      <w:proofErr w:type="spellEnd"/>
    </w:p>
    <w:p w:rsidR="00C520E5" w:rsidRDefault="00C520E5" w:rsidP="00C520E5">
      <w:pPr>
        <w:jc w:val="center"/>
      </w:pPr>
      <w:r>
        <w:t xml:space="preserve">                                                                                       Γ. Γραμματέα </w:t>
      </w:r>
      <w:r w:rsidRPr="00C520E5">
        <w:rPr>
          <w:color w:val="000000"/>
          <w:sz w:val="22"/>
          <w:szCs w:val="22"/>
          <w:shd w:val="clear" w:color="auto" w:fill="FFFFFF"/>
        </w:rPr>
        <w:t>Ε.Ε.Κ.Δ.Β.Μ.&amp;Ν</w:t>
      </w:r>
    </w:p>
    <w:p w:rsidR="00C520E5" w:rsidRDefault="00C520E5" w:rsidP="00C520E5">
      <w:pPr>
        <w:jc w:val="center"/>
      </w:pPr>
      <w:r>
        <w:t xml:space="preserve">                                                                        κ. Γεώργιο </w:t>
      </w:r>
      <w:proofErr w:type="spellStart"/>
      <w:r>
        <w:t>Βούτσινο</w:t>
      </w:r>
      <w:proofErr w:type="spellEnd"/>
    </w:p>
    <w:p w:rsidR="00646AD5" w:rsidRPr="00C520E5" w:rsidRDefault="00C520E5" w:rsidP="00DC0735">
      <w:pPr>
        <w:ind w:left="-284"/>
        <w:jc w:val="center"/>
      </w:pPr>
      <w:r>
        <w:rPr>
          <w:rFonts w:ascii="Arial" w:hAnsi="Arial" w:cs="Arial"/>
          <w:b/>
          <w:sz w:val="28"/>
          <w:szCs w:val="28"/>
        </w:rPr>
        <w:t xml:space="preserve">                                  </w:t>
      </w:r>
      <w:r w:rsidRPr="00C520E5">
        <w:t>Κ</w:t>
      </w:r>
      <w:r>
        <w:t>ΟΙΝ</w:t>
      </w:r>
      <w:r w:rsidRPr="00C520E5">
        <w:t>.: Μέλη μας</w:t>
      </w:r>
    </w:p>
    <w:p w:rsidR="00C520E5" w:rsidRDefault="00C520E5" w:rsidP="00DC0735">
      <w:pPr>
        <w:ind w:left="-284"/>
        <w:jc w:val="center"/>
        <w:rPr>
          <w:rFonts w:ascii="Arial" w:hAnsi="Arial" w:cs="Arial"/>
          <w:b/>
          <w:sz w:val="28"/>
          <w:szCs w:val="28"/>
        </w:rPr>
      </w:pPr>
    </w:p>
    <w:p w:rsidR="00C520E5" w:rsidRPr="00CC6CC4" w:rsidRDefault="00C520E5" w:rsidP="00DC0735">
      <w:pPr>
        <w:ind w:left="-284"/>
        <w:jc w:val="center"/>
        <w:rPr>
          <w:rFonts w:ascii="Arial" w:hAnsi="Arial" w:cs="Arial"/>
          <w:b/>
          <w:sz w:val="28"/>
          <w:szCs w:val="28"/>
        </w:rPr>
      </w:pPr>
    </w:p>
    <w:p w:rsidR="00DC0735" w:rsidRPr="00646AD5" w:rsidRDefault="00DC0735" w:rsidP="00DC0735">
      <w:pPr>
        <w:ind w:left="-284"/>
        <w:jc w:val="center"/>
        <w:rPr>
          <w:rFonts w:ascii="Arial" w:hAnsi="Arial" w:cs="Arial"/>
          <w:b/>
          <w:sz w:val="28"/>
          <w:szCs w:val="28"/>
        </w:rPr>
      </w:pPr>
      <w:r w:rsidRPr="00CF4FFF">
        <w:rPr>
          <w:rFonts w:ascii="Arial" w:hAnsi="Arial" w:cs="Arial"/>
          <w:b/>
          <w:sz w:val="28"/>
          <w:szCs w:val="28"/>
        </w:rPr>
        <w:t xml:space="preserve">ΥΠΟΜΝΗΜΑ </w:t>
      </w:r>
    </w:p>
    <w:p w:rsidR="00DC0735" w:rsidRPr="00646AD5" w:rsidRDefault="00DC0735" w:rsidP="00CC6CC4">
      <w:pPr>
        <w:ind w:left="-284"/>
        <w:jc w:val="center"/>
        <w:rPr>
          <w:rFonts w:ascii="Arial" w:hAnsi="Arial" w:cs="Arial"/>
          <w:b/>
          <w:sz w:val="28"/>
          <w:szCs w:val="28"/>
        </w:rPr>
      </w:pPr>
    </w:p>
    <w:p w:rsidR="00DC0735" w:rsidRPr="00DC0735" w:rsidRDefault="00DC0735" w:rsidP="00CC6CC4">
      <w:pPr>
        <w:ind w:left="-284"/>
        <w:jc w:val="center"/>
        <w:rPr>
          <w:rFonts w:ascii="Arial" w:hAnsi="Arial" w:cs="Arial"/>
          <w:b/>
          <w:sz w:val="22"/>
          <w:szCs w:val="22"/>
        </w:rPr>
      </w:pPr>
      <w:r w:rsidRPr="00DC0735">
        <w:rPr>
          <w:rFonts w:ascii="Arial" w:hAnsi="Arial" w:cs="Arial"/>
          <w:b/>
          <w:sz w:val="22"/>
          <w:szCs w:val="22"/>
        </w:rPr>
        <w:t xml:space="preserve">ΓΙΑ ΤΟΝ ΑΠΟΚΛΕΙΣΜΟ ΤΩΝ ΔΙΟΙΚΗΤΙΚΩΝ ΥΠΑΛΛΗΛΩΝ ΑΠΟ ΤΙΣ ΘΕΣΕΙΣ ΕΥΘΥΝΗΣ </w:t>
      </w:r>
      <w:r w:rsidR="0053558B">
        <w:rPr>
          <w:rFonts w:ascii="Arial" w:hAnsi="Arial" w:cs="Arial"/>
          <w:b/>
          <w:sz w:val="22"/>
          <w:szCs w:val="22"/>
        </w:rPr>
        <w:t xml:space="preserve">ΤΩΝ </w:t>
      </w:r>
      <w:r w:rsidRPr="00DC0735">
        <w:rPr>
          <w:rFonts w:ascii="Arial" w:hAnsi="Arial" w:cs="Arial"/>
          <w:b/>
          <w:sz w:val="22"/>
          <w:szCs w:val="22"/>
        </w:rPr>
        <w:t xml:space="preserve"> ΥΠΟΔΙΕΥΘΥΝΤΩΝ ΣΤΑ Δ</w:t>
      </w:r>
      <w:r w:rsidR="00DD367F">
        <w:rPr>
          <w:rFonts w:ascii="Arial" w:hAnsi="Arial" w:cs="Arial"/>
          <w:b/>
          <w:sz w:val="22"/>
          <w:szCs w:val="22"/>
        </w:rPr>
        <w:t>.</w:t>
      </w:r>
      <w:r w:rsidRPr="00DC0735">
        <w:rPr>
          <w:rFonts w:ascii="Arial" w:hAnsi="Arial" w:cs="Arial"/>
          <w:b/>
          <w:sz w:val="22"/>
          <w:szCs w:val="22"/>
        </w:rPr>
        <w:t>Ι</w:t>
      </w:r>
      <w:r w:rsidR="00DD367F">
        <w:rPr>
          <w:rFonts w:ascii="Arial" w:hAnsi="Arial" w:cs="Arial"/>
          <w:b/>
          <w:sz w:val="22"/>
          <w:szCs w:val="22"/>
        </w:rPr>
        <w:t>.</w:t>
      </w:r>
      <w:r w:rsidRPr="00DC0735">
        <w:rPr>
          <w:rFonts w:ascii="Arial" w:hAnsi="Arial" w:cs="Arial"/>
          <w:b/>
          <w:sz w:val="22"/>
          <w:szCs w:val="22"/>
        </w:rPr>
        <w:t>Ε</w:t>
      </w:r>
      <w:r w:rsidR="00DD367F">
        <w:rPr>
          <w:rFonts w:ascii="Arial" w:hAnsi="Arial" w:cs="Arial"/>
          <w:b/>
          <w:sz w:val="22"/>
          <w:szCs w:val="22"/>
        </w:rPr>
        <w:t>.</w:t>
      </w:r>
      <w:r w:rsidRPr="00DC0735">
        <w:rPr>
          <w:rFonts w:ascii="Arial" w:hAnsi="Arial" w:cs="Arial"/>
          <w:b/>
          <w:sz w:val="22"/>
          <w:szCs w:val="22"/>
        </w:rPr>
        <w:t>Κ</w:t>
      </w:r>
      <w:r w:rsidR="00DD367F">
        <w:rPr>
          <w:rFonts w:ascii="Arial" w:hAnsi="Arial" w:cs="Arial"/>
          <w:b/>
          <w:sz w:val="22"/>
          <w:szCs w:val="22"/>
        </w:rPr>
        <w:t>..</w:t>
      </w:r>
    </w:p>
    <w:p w:rsidR="00DC0735" w:rsidRPr="00DC0735" w:rsidRDefault="00DC0735" w:rsidP="00CC6CC4">
      <w:pPr>
        <w:ind w:left="-284"/>
        <w:jc w:val="center"/>
        <w:rPr>
          <w:rFonts w:ascii="Arial" w:hAnsi="Arial" w:cs="Arial"/>
          <w:b/>
          <w:sz w:val="22"/>
          <w:szCs w:val="22"/>
        </w:rPr>
      </w:pPr>
    </w:p>
    <w:p w:rsidR="00DC0735" w:rsidRDefault="00C520E5" w:rsidP="00DC0735">
      <w:pPr>
        <w:spacing w:line="276" w:lineRule="auto"/>
        <w:ind w:left="-284"/>
        <w:rPr>
          <w:rFonts w:ascii="Arial" w:hAnsi="Arial" w:cs="Arial"/>
          <w:sz w:val="22"/>
          <w:szCs w:val="22"/>
        </w:rPr>
      </w:pPr>
      <w:r>
        <w:rPr>
          <w:rFonts w:ascii="Arial" w:hAnsi="Arial" w:cs="Arial"/>
          <w:sz w:val="22"/>
          <w:szCs w:val="22"/>
        </w:rPr>
        <w:t>κ. Υπουργέ, κ. Γενικέ,</w:t>
      </w:r>
    </w:p>
    <w:p w:rsidR="00C520E5" w:rsidRPr="00733BFB" w:rsidRDefault="00C520E5" w:rsidP="00DC0735">
      <w:pPr>
        <w:spacing w:line="276" w:lineRule="auto"/>
        <w:ind w:left="-284"/>
        <w:rPr>
          <w:rFonts w:ascii="Arial" w:hAnsi="Arial" w:cs="Arial"/>
          <w:sz w:val="22"/>
          <w:szCs w:val="22"/>
        </w:rPr>
      </w:pPr>
    </w:p>
    <w:p w:rsidR="00DC0735" w:rsidRPr="008A3335" w:rsidRDefault="00DC0735" w:rsidP="00DC0735">
      <w:pPr>
        <w:spacing w:line="276" w:lineRule="auto"/>
        <w:ind w:left="-284" w:firstLine="1004"/>
        <w:jc w:val="both"/>
        <w:rPr>
          <w:rFonts w:ascii="Arial" w:hAnsi="Arial" w:cs="Arial"/>
          <w:sz w:val="22"/>
          <w:szCs w:val="22"/>
        </w:rPr>
      </w:pPr>
      <w:r w:rsidRPr="008A3335">
        <w:rPr>
          <w:rFonts w:ascii="Arial" w:hAnsi="Arial" w:cs="Arial"/>
          <w:sz w:val="22"/>
          <w:szCs w:val="22"/>
        </w:rPr>
        <w:t xml:space="preserve">Με τις διατάξεις των άρθρων 2,3,8,9 και 11 του Ν. 2009/1992 «Εθνικό Σύστημα Επαγγελματικής Εκπαίδευσης και Κατάρτισης και άλλες διατάξεις» ιδρύθηκαν τα Δημόσια Ι.Ε.Κ. </w:t>
      </w:r>
    </w:p>
    <w:p w:rsidR="00DC0735" w:rsidRPr="008A3335" w:rsidRDefault="00DC0735" w:rsidP="00DC0735">
      <w:pPr>
        <w:spacing w:line="276" w:lineRule="auto"/>
        <w:ind w:left="-284" w:firstLine="1004"/>
        <w:jc w:val="both"/>
        <w:rPr>
          <w:rFonts w:ascii="Arial" w:hAnsi="Arial" w:cs="Arial"/>
          <w:sz w:val="22"/>
          <w:szCs w:val="22"/>
        </w:rPr>
      </w:pPr>
    </w:p>
    <w:p w:rsidR="00DC0735" w:rsidRPr="008A3335" w:rsidRDefault="00DC0735" w:rsidP="00DC0735">
      <w:pPr>
        <w:spacing w:line="276" w:lineRule="auto"/>
        <w:ind w:left="-284" w:firstLine="1004"/>
        <w:jc w:val="both"/>
        <w:rPr>
          <w:rFonts w:ascii="Arial" w:hAnsi="Arial" w:cs="Arial"/>
          <w:sz w:val="22"/>
          <w:szCs w:val="22"/>
        </w:rPr>
      </w:pPr>
      <w:r w:rsidRPr="008A3335">
        <w:rPr>
          <w:rFonts w:ascii="Arial" w:hAnsi="Arial" w:cs="Arial"/>
          <w:sz w:val="22"/>
          <w:szCs w:val="22"/>
        </w:rPr>
        <w:t xml:space="preserve">Με την 121/1992 Υπουργική Απόφαση του Υπουργού Εθνικής Παιδείας και Θρησκευμάτων εγκρίθηκε ο Κανονισμός Λειτουργίας του Οργανισμού Επαγγελματικής Εκπαίδευσης και Κατάρτισης. </w:t>
      </w:r>
    </w:p>
    <w:p w:rsidR="00DC0735" w:rsidRPr="008A3335" w:rsidRDefault="00DC0735" w:rsidP="00DC0735">
      <w:pPr>
        <w:spacing w:line="276" w:lineRule="auto"/>
        <w:ind w:left="-284" w:firstLine="1004"/>
        <w:jc w:val="both"/>
        <w:rPr>
          <w:rFonts w:ascii="Arial" w:hAnsi="Arial" w:cs="Arial"/>
          <w:sz w:val="22"/>
          <w:szCs w:val="22"/>
        </w:rPr>
      </w:pPr>
    </w:p>
    <w:p w:rsidR="00DC0735" w:rsidRPr="008A3335" w:rsidRDefault="00DC0735" w:rsidP="00DC0735">
      <w:pPr>
        <w:spacing w:line="276" w:lineRule="auto"/>
        <w:ind w:left="-284" w:firstLine="1004"/>
        <w:jc w:val="both"/>
        <w:rPr>
          <w:rFonts w:ascii="Arial" w:hAnsi="Arial" w:cs="Arial"/>
          <w:sz w:val="22"/>
          <w:szCs w:val="22"/>
        </w:rPr>
      </w:pPr>
      <w:r w:rsidRPr="008A3335">
        <w:rPr>
          <w:rFonts w:ascii="Arial" w:hAnsi="Arial" w:cs="Arial"/>
          <w:sz w:val="22"/>
          <w:szCs w:val="22"/>
        </w:rPr>
        <w:t>Με την Υ.Α. Α/14442/2010 (ΦΕΚ Β 1045/2010) τροποποιήθηκε ο Κανονισμός αυτός ως ακολούθως: …..</w:t>
      </w:r>
    </w:p>
    <w:p w:rsidR="00DC0735" w:rsidRPr="008A3335" w:rsidRDefault="00DC0735" w:rsidP="00DC0735">
      <w:pPr>
        <w:spacing w:line="276" w:lineRule="auto"/>
        <w:ind w:left="-284"/>
        <w:jc w:val="both"/>
        <w:rPr>
          <w:rFonts w:ascii="Arial" w:hAnsi="Arial" w:cs="Arial"/>
          <w:sz w:val="22"/>
          <w:szCs w:val="22"/>
        </w:rPr>
      </w:pPr>
      <w:r w:rsidRPr="008A3335">
        <w:rPr>
          <w:rFonts w:ascii="Arial" w:hAnsi="Arial" w:cs="Arial"/>
          <w:sz w:val="22"/>
          <w:szCs w:val="22"/>
        </w:rPr>
        <w:t xml:space="preserve"> </w:t>
      </w:r>
    </w:p>
    <w:p w:rsidR="00DC0735" w:rsidRPr="008A3335" w:rsidRDefault="00DC0735" w:rsidP="00DC0735">
      <w:pPr>
        <w:spacing w:line="276" w:lineRule="auto"/>
        <w:ind w:left="-284"/>
        <w:jc w:val="both"/>
        <w:rPr>
          <w:rFonts w:ascii="Arial" w:hAnsi="Arial" w:cs="Arial"/>
          <w:sz w:val="22"/>
          <w:szCs w:val="22"/>
        </w:rPr>
      </w:pPr>
      <w:r w:rsidRPr="008A3335">
        <w:rPr>
          <w:rFonts w:ascii="Arial" w:hAnsi="Arial" w:cs="Arial"/>
          <w:sz w:val="22"/>
          <w:szCs w:val="22"/>
        </w:rPr>
        <w:t xml:space="preserve">Άρθρο 2 Όργανα διοίκησης – διάρθρωση υπηρεσιών Ι.Ε.Κ. – Επιτροπές </w:t>
      </w:r>
    </w:p>
    <w:p w:rsidR="00DC0735" w:rsidRPr="008A3335" w:rsidRDefault="00DC0735" w:rsidP="00DC0735">
      <w:pPr>
        <w:spacing w:line="276" w:lineRule="auto"/>
        <w:ind w:left="-284"/>
        <w:jc w:val="both"/>
        <w:rPr>
          <w:rFonts w:ascii="Arial" w:hAnsi="Arial" w:cs="Arial"/>
          <w:sz w:val="22"/>
          <w:szCs w:val="22"/>
        </w:rPr>
      </w:pPr>
    </w:p>
    <w:p w:rsidR="00DC0735" w:rsidRPr="008A3335" w:rsidRDefault="00DC0735" w:rsidP="00DC0735">
      <w:pPr>
        <w:pStyle w:val="a3"/>
        <w:numPr>
          <w:ilvl w:val="0"/>
          <w:numId w:val="1"/>
        </w:numPr>
        <w:spacing w:line="276" w:lineRule="auto"/>
        <w:jc w:val="both"/>
        <w:rPr>
          <w:rFonts w:ascii="Arial" w:hAnsi="Arial" w:cs="Arial"/>
          <w:sz w:val="22"/>
          <w:szCs w:val="22"/>
        </w:rPr>
      </w:pPr>
      <w:r w:rsidRPr="008A3335">
        <w:rPr>
          <w:rFonts w:ascii="Arial" w:hAnsi="Arial" w:cs="Arial"/>
          <w:sz w:val="22"/>
          <w:szCs w:val="22"/>
        </w:rPr>
        <w:t xml:space="preserve">α) Όργανο διοίκησης του Ι.Ε.Κ. είναι ο Διευθυντής. </w:t>
      </w:r>
    </w:p>
    <w:p w:rsidR="00DC0735" w:rsidRPr="008A3335" w:rsidRDefault="00DC0735" w:rsidP="00DC0735">
      <w:pPr>
        <w:pStyle w:val="a3"/>
        <w:numPr>
          <w:ilvl w:val="0"/>
          <w:numId w:val="1"/>
        </w:numPr>
        <w:spacing w:line="276" w:lineRule="auto"/>
        <w:jc w:val="both"/>
        <w:rPr>
          <w:rFonts w:ascii="Arial" w:hAnsi="Arial" w:cs="Arial"/>
          <w:sz w:val="22"/>
          <w:szCs w:val="22"/>
        </w:rPr>
      </w:pPr>
      <w:r w:rsidRPr="008A3335">
        <w:rPr>
          <w:rFonts w:ascii="Arial" w:hAnsi="Arial" w:cs="Arial"/>
          <w:sz w:val="22"/>
          <w:szCs w:val="22"/>
        </w:rPr>
        <w:t>Σε κάθε Ι.Ε.Κ., καθώς και σε κάθε Παράρτημα Ι.Ε.Κ. για την υποστήριξη του έργου αυτού λειτουργεί μονάδα Υποδιεύθυνσης σε επίπεδο Τμήματος, στην οποία προΐσταται Υποδιευθυντής. Ο Υποδιευθυντής αναπληρώνει τον Διευθυντή του Ι.Ε.Κ. όταν ελλείπει, απουσιάζει ή κωλύεται.</w:t>
      </w:r>
    </w:p>
    <w:p w:rsidR="00DC0735" w:rsidRPr="008A3335" w:rsidRDefault="00DC0735" w:rsidP="00DC0735">
      <w:pPr>
        <w:spacing w:line="276" w:lineRule="auto"/>
        <w:ind w:left="-284"/>
        <w:jc w:val="both"/>
        <w:rPr>
          <w:rFonts w:ascii="Arial" w:hAnsi="Arial" w:cs="Arial"/>
          <w:sz w:val="22"/>
          <w:szCs w:val="22"/>
        </w:rPr>
      </w:pPr>
    </w:p>
    <w:p w:rsidR="00DC0735" w:rsidRPr="008A3335" w:rsidRDefault="00DC0735" w:rsidP="00DC0735">
      <w:pPr>
        <w:spacing w:line="276" w:lineRule="auto"/>
        <w:ind w:left="-284"/>
        <w:jc w:val="both"/>
        <w:rPr>
          <w:rFonts w:ascii="Arial" w:hAnsi="Arial" w:cs="Arial"/>
          <w:sz w:val="22"/>
          <w:szCs w:val="22"/>
        </w:rPr>
      </w:pPr>
      <w:r w:rsidRPr="008A3335">
        <w:rPr>
          <w:rFonts w:ascii="Arial" w:hAnsi="Arial" w:cs="Arial"/>
          <w:sz w:val="22"/>
          <w:szCs w:val="22"/>
        </w:rPr>
        <w:t xml:space="preserve">Οι παράγραφοι 6 και 7 του άρθρου 4 της, ως άνω, απόφασης αντικαθίστανται ως εξής: </w:t>
      </w:r>
    </w:p>
    <w:p w:rsidR="00DC0735" w:rsidRPr="008A3335" w:rsidRDefault="00DC0735" w:rsidP="00DC0735">
      <w:pPr>
        <w:spacing w:line="276" w:lineRule="auto"/>
        <w:ind w:left="-284"/>
        <w:jc w:val="both"/>
        <w:rPr>
          <w:rFonts w:ascii="Arial" w:hAnsi="Arial" w:cs="Arial"/>
          <w:b/>
          <w:sz w:val="22"/>
          <w:szCs w:val="22"/>
        </w:rPr>
      </w:pPr>
    </w:p>
    <w:p w:rsidR="00DC0735" w:rsidRPr="008A3335" w:rsidRDefault="00DC0735" w:rsidP="00DC0735">
      <w:pPr>
        <w:spacing w:line="276" w:lineRule="auto"/>
        <w:ind w:left="-284"/>
        <w:jc w:val="both"/>
        <w:rPr>
          <w:rFonts w:ascii="Arial" w:hAnsi="Arial" w:cs="Arial"/>
          <w:sz w:val="22"/>
          <w:szCs w:val="22"/>
        </w:rPr>
      </w:pPr>
      <w:r w:rsidRPr="008A3335">
        <w:rPr>
          <w:rFonts w:ascii="Arial" w:hAnsi="Arial" w:cs="Arial"/>
          <w:sz w:val="22"/>
          <w:szCs w:val="22"/>
        </w:rPr>
        <w:t>6. α) Ως Διευθυντές των Ι.Ε.Κ. τοποθετούνται:</w:t>
      </w:r>
    </w:p>
    <w:p w:rsidR="00DC0735" w:rsidRPr="008A3335" w:rsidRDefault="00DC0735" w:rsidP="00DC0735">
      <w:pPr>
        <w:spacing w:line="276" w:lineRule="auto"/>
        <w:ind w:left="-284"/>
        <w:jc w:val="both"/>
        <w:rPr>
          <w:rFonts w:ascii="Arial" w:hAnsi="Arial" w:cs="Arial"/>
          <w:sz w:val="22"/>
          <w:szCs w:val="22"/>
        </w:rPr>
      </w:pPr>
    </w:p>
    <w:p w:rsidR="00DC0735" w:rsidRPr="008A3335" w:rsidRDefault="00DC0735" w:rsidP="00DC0735">
      <w:pPr>
        <w:spacing w:line="276" w:lineRule="auto"/>
        <w:ind w:left="-284"/>
        <w:jc w:val="both"/>
        <w:rPr>
          <w:rFonts w:ascii="Arial" w:hAnsi="Arial" w:cs="Arial"/>
          <w:sz w:val="22"/>
          <w:szCs w:val="22"/>
        </w:rPr>
      </w:pPr>
      <w:r w:rsidRPr="008A3335">
        <w:rPr>
          <w:rFonts w:ascii="Arial" w:hAnsi="Arial" w:cs="Arial"/>
          <w:sz w:val="22"/>
          <w:szCs w:val="22"/>
        </w:rPr>
        <w:t xml:space="preserve"> i) Εκπαιδευτικοί του Υπουργείου Παιδείας, Δια Βίου Μάθησης και Θρησκευμάτων των κλάδων ΠΕ 01 μέχρι και Π Ε 20, Δευτεροβάθμιας Εκπαίδευσης, με οκτώ (8) χρόνια δημόσια υπηρεσία, από τα οποία τουλάχιστον δύο (2) σε δομές ή υπηρεσίες της Τεχνικής Επαγγελματικής Εκπαίδευσης και Κατάρτισης και βαθμό Α`. </w:t>
      </w:r>
    </w:p>
    <w:p w:rsidR="00DC0735" w:rsidRPr="008A3335" w:rsidRDefault="00DC0735" w:rsidP="00DC0735">
      <w:pPr>
        <w:spacing w:line="276" w:lineRule="auto"/>
        <w:ind w:left="-284"/>
        <w:jc w:val="both"/>
        <w:rPr>
          <w:rFonts w:ascii="Arial" w:hAnsi="Arial" w:cs="Arial"/>
          <w:sz w:val="22"/>
          <w:szCs w:val="22"/>
        </w:rPr>
      </w:pPr>
    </w:p>
    <w:p w:rsidR="00DC0735" w:rsidRPr="00C520E5" w:rsidRDefault="00DC0735" w:rsidP="00DC0735">
      <w:pPr>
        <w:spacing w:line="276" w:lineRule="auto"/>
        <w:ind w:left="-284"/>
        <w:jc w:val="both"/>
        <w:rPr>
          <w:rFonts w:ascii="Arial" w:hAnsi="Arial" w:cs="Arial"/>
          <w:sz w:val="22"/>
          <w:szCs w:val="22"/>
          <w:u w:val="single"/>
        </w:rPr>
      </w:pPr>
      <w:r w:rsidRPr="00C520E5">
        <w:rPr>
          <w:rFonts w:ascii="Arial" w:hAnsi="Arial" w:cs="Arial"/>
          <w:sz w:val="22"/>
          <w:szCs w:val="22"/>
        </w:rPr>
        <w:t xml:space="preserve">ii) </w:t>
      </w:r>
      <w:r w:rsidRPr="00C520E5">
        <w:rPr>
          <w:rFonts w:ascii="Arial" w:hAnsi="Arial" w:cs="Arial"/>
          <w:sz w:val="22"/>
          <w:szCs w:val="22"/>
          <w:u w:val="single"/>
        </w:rPr>
        <w:t>Δημόσιοι υπάλληλοι των κλάδων ΠΕ ή ΤΕ με οκτώ (8) χρόνια δημόσια υπηρεσία, από τα οποία τουλάχιστον δύο (2) σε δομές ή υπηρεσίες της Τεχνικής Επαγγελματικής Εκπαίδευσης και Κατάρτισης και βαθμό Α`.</w:t>
      </w:r>
    </w:p>
    <w:p w:rsidR="00DC0735" w:rsidRPr="008A3335" w:rsidRDefault="00DC0735" w:rsidP="00DC0735">
      <w:pPr>
        <w:spacing w:line="276" w:lineRule="auto"/>
        <w:ind w:left="-284"/>
        <w:jc w:val="both"/>
        <w:rPr>
          <w:rFonts w:ascii="Arial" w:hAnsi="Arial" w:cs="Arial"/>
          <w:b/>
          <w:sz w:val="22"/>
          <w:szCs w:val="22"/>
        </w:rPr>
      </w:pPr>
    </w:p>
    <w:p w:rsidR="00DC0735" w:rsidRPr="008A3335" w:rsidRDefault="00DC0735" w:rsidP="00C520E5">
      <w:pPr>
        <w:spacing w:line="276" w:lineRule="auto"/>
        <w:ind w:left="-284" w:firstLine="1004"/>
        <w:jc w:val="both"/>
        <w:rPr>
          <w:rFonts w:ascii="Arial" w:hAnsi="Arial" w:cs="Arial"/>
          <w:b/>
          <w:sz w:val="22"/>
          <w:szCs w:val="22"/>
        </w:rPr>
      </w:pPr>
      <w:r w:rsidRPr="008A3335">
        <w:rPr>
          <w:rFonts w:ascii="Arial" w:hAnsi="Arial" w:cs="Arial"/>
          <w:b/>
          <w:sz w:val="22"/>
          <w:szCs w:val="22"/>
        </w:rPr>
        <w:t xml:space="preserve">Συνεπώς έως το 2013 μπορούσαν να επιλεγούν και να τοποθετηθούν Διευθυντές και Υποδιευθυντές και διοικητικοί υπάλληλοι </w:t>
      </w:r>
      <w:r w:rsidR="00035810">
        <w:rPr>
          <w:rFonts w:ascii="Arial" w:hAnsi="Arial" w:cs="Arial"/>
          <w:b/>
          <w:sz w:val="22"/>
          <w:szCs w:val="22"/>
        </w:rPr>
        <w:t xml:space="preserve">του Υπουργείου Παιδείας, </w:t>
      </w:r>
      <w:r w:rsidRPr="008A3335">
        <w:rPr>
          <w:rFonts w:ascii="Arial" w:hAnsi="Arial" w:cs="Arial"/>
          <w:b/>
          <w:sz w:val="22"/>
          <w:szCs w:val="22"/>
        </w:rPr>
        <w:t>όπως και συνέβαινε σε αρκετά Δ.Ι.Ε.Κ.</w:t>
      </w:r>
    </w:p>
    <w:p w:rsidR="00DC0735" w:rsidRPr="008A3335" w:rsidRDefault="00DC0735" w:rsidP="00DC0735">
      <w:pPr>
        <w:spacing w:line="276" w:lineRule="auto"/>
        <w:ind w:left="-284"/>
        <w:jc w:val="both"/>
        <w:rPr>
          <w:rFonts w:ascii="Arial" w:hAnsi="Arial" w:cs="Arial"/>
          <w:b/>
          <w:sz w:val="22"/>
          <w:szCs w:val="22"/>
        </w:rPr>
      </w:pPr>
    </w:p>
    <w:p w:rsidR="00DC0735" w:rsidRPr="008A3335" w:rsidRDefault="00DC0735" w:rsidP="00DC0735">
      <w:pPr>
        <w:spacing w:line="276" w:lineRule="auto"/>
        <w:ind w:left="-284" w:firstLine="1004"/>
        <w:jc w:val="both"/>
        <w:rPr>
          <w:rFonts w:ascii="Arial" w:hAnsi="Arial" w:cs="Arial"/>
          <w:b/>
          <w:sz w:val="22"/>
          <w:szCs w:val="22"/>
        </w:rPr>
      </w:pPr>
      <w:r w:rsidRPr="008A3335">
        <w:rPr>
          <w:rFonts w:ascii="Arial" w:hAnsi="Arial" w:cs="Arial"/>
          <w:b/>
          <w:sz w:val="22"/>
          <w:szCs w:val="22"/>
        </w:rPr>
        <w:t xml:space="preserve">Το 2013 με το Ν. 4186/2013 (ΦΕΚ Α 193), άρθρο 27 προβλέφθηκαν τα εξής: </w:t>
      </w:r>
    </w:p>
    <w:p w:rsidR="00646AD5" w:rsidRPr="008A3335" w:rsidRDefault="00DC0735" w:rsidP="00646AD5">
      <w:pPr>
        <w:spacing w:line="276" w:lineRule="auto"/>
        <w:ind w:left="-284"/>
        <w:jc w:val="both"/>
        <w:rPr>
          <w:rFonts w:ascii="Arial" w:hAnsi="Arial" w:cs="Arial"/>
          <w:bCs/>
          <w:sz w:val="22"/>
          <w:szCs w:val="22"/>
        </w:rPr>
      </w:pPr>
      <w:r w:rsidRPr="008A3335">
        <w:rPr>
          <w:rFonts w:ascii="Arial" w:hAnsi="Arial" w:cs="Arial"/>
          <w:sz w:val="22"/>
          <w:szCs w:val="22"/>
        </w:rPr>
        <w:t xml:space="preserve">«…… </w:t>
      </w:r>
      <w:r w:rsidRPr="008A3335">
        <w:rPr>
          <w:rFonts w:ascii="Arial" w:hAnsi="Arial" w:cs="Arial"/>
          <w:bCs/>
          <w:sz w:val="22"/>
          <w:szCs w:val="22"/>
        </w:rPr>
        <w:t xml:space="preserve">Διοίκηση και προσωπικό των Σχολών Επαγγελματικής Κατάρτισης (ΣΕΚ), των Ινστιτούτων Επαγγελματικής Κατάρτισης (ΙΕΚ), των Σχολείων Δεύτερης Ευκαιρίας (ΣΔΕ) και των Κέντρων Δια Βίου Μάθησης (ΚΔΒΜ) </w:t>
      </w:r>
    </w:p>
    <w:p w:rsidR="00646AD5" w:rsidRPr="008A3335" w:rsidRDefault="00DC0735" w:rsidP="00646AD5">
      <w:pPr>
        <w:spacing w:line="276" w:lineRule="auto"/>
        <w:ind w:left="-284"/>
        <w:jc w:val="both"/>
        <w:rPr>
          <w:rFonts w:ascii="Arial" w:hAnsi="Arial" w:cs="Arial"/>
          <w:bCs/>
          <w:sz w:val="22"/>
          <w:szCs w:val="22"/>
        </w:rPr>
      </w:pPr>
      <w:r w:rsidRPr="008A3335">
        <w:rPr>
          <w:rFonts w:ascii="Arial" w:hAnsi="Arial" w:cs="Arial"/>
          <w:sz w:val="22"/>
          <w:szCs w:val="22"/>
        </w:rPr>
        <w:t xml:space="preserve">Η διοίκηση κάθε ΣΕΚ, ΙΕΚ, ΣΔΕ και ΚΔΒΜ ασκείται: α) από τον διευθυντή, β) τον υποδιευθυντή και γ) τη συνέλευση των διδασκόντων. </w:t>
      </w:r>
    </w:p>
    <w:p w:rsidR="00646AD5" w:rsidRPr="008A3335" w:rsidRDefault="00DC0735" w:rsidP="00646AD5">
      <w:pPr>
        <w:spacing w:line="276" w:lineRule="auto"/>
        <w:ind w:left="-284"/>
        <w:jc w:val="both"/>
        <w:rPr>
          <w:rFonts w:ascii="Arial" w:hAnsi="Arial" w:cs="Arial"/>
          <w:bCs/>
          <w:sz w:val="22"/>
          <w:szCs w:val="22"/>
        </w:rPr>
      </w:pPr>
      <w:r w:rsidRPr="008A3335">
        <w:rPr>
          <w:rFonts w:ascii="Arial" w:hAnsi="Arial" w:cs="Arial"/>
          <w:b/>
          <w:sz w:val="22"/>
          <w:szCs w:val="22"/>
        </w:rPr>
        <w:t>Ο διευθυντής και ο υποδιευθυντής είναι αποσπασμένοι εκπαιδευτικοί της δευτεροβάθμιας εκπαίδευσης και έχουν θητεία δύο (2) ετών.</w:t>
      </w:r>
    </w:p>
    <w:p w:rsidR="00646AD5" w:rsidRPr="008A3335" w:rsidRDefault="00646AD5" w:rsidP="00646AD5">
      <w:pPr>
        <w:spacing w:line="276" w:lineRule="auto"/>
        <w:ind w:left="-284"/>
        <w:jc w:val="both"/>
        <w:rPr>
          <w:rFonts w:ascii="Arial" w:hAnsi="Arial" w:cs="Arial"/>
          <w:bCs/>
          <w:sz w:val="22"/>
          <w:szCs w:val="22"/>
        </w:rPr>
      </w:pPr>
    </w:p>
    <w:p w:rsidR="00646AD5" w:rsidRPr="008A3335" w:rsidRDefault="00DC0735" w:rsidP="00646AD5">
      <w:pPr>
        <w:spacing w:line="276" w:lineRule="auto"/>
        <w:ind w:left="-284" w:firstLine="284"/>
        <w:jc w:val="both"/>
        <w:rPr>
          <w:rFonts w:ascii="Arial" w:hAnsi="Arial" w:cs="Arial"/>
          <w:bCs/>
          <w:sz w:val="22"/>
          <w:szCs w:val="22"/>
        </w:rPr>
      </w:pPr>
      <w:r w:rsidRPr="008A3335">
        <w:rPr>
          <w:rFonts w:ascii="Arial" w:hAnsi="Arial" w:cs="Arial"/>
          <w:b/>
          <w:sz w:val="22"/>
          <w:szCs w:val="22"/>
        </w:rPr>
        <w:t>Αποκλείστηκαν δηλαδή οι λοιποί εκπαιδευτικοί πλην αυτών της Δευτεροβάθμιας Εκπαίδευσης καθώς και οι Διοικητικοί Υπάλληλοι ΠΕ και ΤΕ από την κάλυψη των θέσεων Διευθυντών και Υποδιευθυντών Ι.Ε.Κ..</w:t>
      </w:r>
    </w:p>
    <w:p w:rsidR="00646AD5" w:rsidRPr="008A3335" w:rsidRDefault="00646AD5" w:rsidP="00646AD5">
      <w:pPr>
        <w:spacing w:line="276" w:lineRule="auto"/>
        <w:ind w:left="-284" w:firstLine="284"/>
        <w:jc w:val="both"/>
        <w:rPr>
          <w:rFonts w:ascii="Arial" w:hAnsi="Arial" w:cs="Arial"/>
          <w:bCs/>
          <w:sz w:val="22"/>
          <w:szCs w:val="22"/>
        </w:rPr>
      </w:pPr>
    </w:p>
    <w:p w:rsidR="00646AD5" w:rsidRPr="008A3335" w:rsidRDefault="00DC0735" w:rsidP="00646AD5">
      <w:pPr>
        <w:spacing w:line="276" w:lineRule="auto"/>
        <w:ind w:left="-284" w:firstLine="284"/>
        <w:jc w:val="both"/>
        <w:rPr>
          <w:rFonts w:ascii="Arial" w:hAnsi="Arial" w:cs="Arial"/>
          <w:bCs/>
          <w:sz w:val="22"/>
          <w:szCs w:val="22"/>
        </w:rPr>
      </w:pPr>
      <w:r w:rsidRPr="008A3335">
        <w:rPr>
          <w:rFonts w:ascii="Arial" w:hAnsi="Arial" w:cs="Arial"/>
          <w:sz w:val="22"/>
          <w:szCs w:val="22"/>
        </w:rPr>
        <w:t xml:space="preserve">Κατόπιν πιέσεων της Διδασκαλικής Ομοσπονδίας Ελλάδος,  με το άρθρο 42 παρ. 2 του Ν. 4403/2016 το δεύτερο εδάφιο της παρ. 1 του άρθρου 27 του Ν. 4186/2013 (Α` 193), όπως ίσχυε, αντικαταστάθηκε ως εξής:  «Ο διευθυντής και ο υποδιευθυντής είναι αποσπασμένοι μόνιμοι εκπαιδευτικοί της πρωτοβάθμιας ή της δευτεροβάθμιας εκπαίδευσης ή μόνιμοι εκπαιδευτικοί που ανήκουν στη Γενική Γραμματεία Διά Βίου Μάθησης και έχουν θητεία δύο (2) ετών». </w:t>
      </w:r>
    </w:p>
    <w:p w:rsidR="00646AD5" w:rsidRPr="008A3335" w:rsidRDefault="00646AD5" w:rsidP="00646AD5">
      <w:pPr>
        <w:spacing w:line="276" w:lineRule="auto"/>
        <w:ind w:left="-284" w:firstLine="284"/>
        <w:jc w:val="both"/>
        <w:rPr>
          <w:rFonts w:ascii="Arial" w:hAnsi="Arial" w:cs="Arial"/>
          <w:bCs/>
          <w:sz w:val="22"/>
          <w:szCs w:val="22"/>
        </w:rPr>
      </w:pPr>
    </w:p>
    <w:p w:rsidR="00DD367F" w:rsidRPr="008A3335" w:rsidRDefault="00DC0735" w:rsidP="00DD367F">
      <w:pPr>
        <w:spacing w:line="276" w:lineRule="auto"/>
        <w:ind w:left="-284" w:firstLine="284"/>
        <w:jc w:val="both"/>
        <w:rPr>
          <w:rFonts w:ascii="Arial" w:hAnsi="Arial" w:cs="Arial"/>
          <w:bCs/>
          <w:sz w:val="22"/>
          <w:szCs w:val="22"/>
        </w:rPr>
      </w:pPr>
      <w:r w:rsidRPr="008A3335">
        <w:rPr>
          <w:rFonts w:ascii="Arial" w:hAnsi="Arial" w:cs="Arial"/>
          <w:b/>
          <w:sz w:val="22"/>
          <w:szCs w:val="22"/>
        </w:rPr>
        <w:t xml:space="preserve">Προστέθηκαν δηλαδή το 2016 </w:t>
      </w:r>
      <w:r w:rsidR="008A3335" w:rsidRPr="008A3335">
        <w:rPr>
          <w:rFonts w:ascii="Arial" w:hAnsi="Arial" w:cs="Arial"/>
          <w:b/>
          <w:sz w:val="22"/>
          <w:szCs w:val="22"/>
        </w:rPr>
        <w:t>και οι εκπαιδευτικοί</w:t>
      </w:r>
      <w:r w:rsidRPr="008A3335">
        <w:rPr>
          <w:rFonts w:ascii="Arial" w:hAnsi="Arial" w:cs="Arial"/>
          <w:b/>
          <w:sz w:val="22"/>
          <w:szCs w:val="22"/>
        </w:rPr>
        <w:t xml:space="preserve"> Πρωτοβάθμιας Εκπαίδευσης στη δυνατότητα διεκδίκησης της κάλυψη</w:t>
      </w:r>
      <w:r w:rsidR="00924FCB">
        <w:rPr>
          <w:rFonts w:ascii="Arial" w:hAnsi="Arial" w:cs="Arial"/>
          <w:b/>
          <w:sz w:val="22"/>
          <w:szCs w:val="22"/>
        </w:rPr>
        <w:t>ς</w:t>
      </w:r>
      <w:r w:rsidRPr="008A3335">
        <w:rPr>
          <w:rFonts w:ascii="Arial" w:hAnsi="Arial" w:cs="Arial"/>
          <w:b/>
          <w:sz w:val="22"/>
          <w:szCs w:val="22"/>
        </w:rPr>
        <w:t xml:space="preserve"> των θέσεων Διευθυντών και Υποδιευθυντών </w:t>
      </w:r>
      <w:r w:rsidR="00035810">
        <w:rPr>
          <w:rFonts w:ascii="Arial" w:hAnsi="Arial" w:cs="Arial"/>
          <w:b/>
          <w:sz w:val="22"/>
          <w:szCs w:val="22"/>
        </w:rPr>
        <w:t>στα Δ.</w:t>
      </w:r>
      <w:r w:rsidRPr="008A3335">
        <w:rPr>
          <w:rFonts w:ascii="Arial" w:hAnsi="Arial" w:cs="Arial"/>
          <w:b/>
          <w:sz w:val="22"/>
          <w:szCs w:val="22"/>
        </w:rPr>
        <w:t>Ι.Ε.Κ.</w:t>
      </w:r>
      <w:r w:rsidR="00035810">
        <w:rPr>
          <w:rFonts w:ascii="Arial" w:hAnsi="Arial" w:cs="Arial"/>
          <w:b/>
          <w:sz w:val="22"/>
          <w:szCs w:val="22"/>
        </w:rPr>
        <w:t>.</w:t>
      </w:r>
    </w:p>
    <w:p w:rsidR="00DD367F" w:rsidRPr="008A3335" w:rsidRDefault="00DD367F" w:rsidP="00DD367F">
      <w:pPr>
        <w:spacing w:line="276" w:lineRule="auto"/>
        <w:ind w:left="-284" w:firstLine="284"/>
        <w:jc w:val="both"/>
        <w:rPr>
          <w:rFonts w:ascii="Arial" w:hAnsi="Arial" w:cs="Arial"/>
          <w:bCs/>
          <w:sz w:val="22"/>
          <w:szCs w:val="22"/>
        </w:rPr>
      </w:pPr>
    </w:p>
    <w:p w:rsidR="0053558B" w:rsidRPr="0053558B" w:rsidRDefault="0053558B" w:rsidP="00035810">
      <w:pPr>
        <w:ind w:left="-284" w:firstLine="284"/>
        <w:jc w:val="both"/>
        <w:rPr>
          <w:rFonts w:ascii="Arial" w:hAnsi="Arial" w:cs="Arial"/>
          <w:bCs/>
          <w:sz w:val="22"/>
          <w:szCs w:val="22"/>
        </w:rPr>
      </w:pPr>
      <w:r w:rsidRPr="008A3335">
        <w:rPr>
          <w:rFonts w:ascii="Arial" w:hAnsi="Arial" w:cs="Arial"/>
          <w:b/>
          <w:bCs/>
          <w:sz w:val="22"/>
          <w:szCs w:val="22"/>
        </w:rPr>
        <w:t>Τ</w:t>
      </w:r>
      <w:r w:rsidR="00DD367F" w:rsidRPr="008A3335">
        <w:rPr>
          <w:rFonts w:ascii="Arial" w:hAnsi="Arial" w:cs="Arial"/>
          <w:b/>
          <w:bCs/>
          <w:sz w:val="22"/>
          <w:szCs w:val="22"/>
        </w:rPr>
        <w:t>ο</w:t>
      </w:r>
      <w:r w:rsidRPr="008A3335">
        <w:rPr>
          <w:rFonts w:ascii="Arial" w:hAnsi="Arial" w:cs="Arial"/>
          <w:b/>
          <w:bCs/>
          <w:sz w:val="22"/>
          <w:szCs w:val="22"/>
        </w:rPr>
        <w:t xml:space="preserve"> 202</w:t>
      </w:r>
      <w:r w:rsidR="00DD367F" w:rsidRPr="008A3335">
        <w:rPr>
          <w:rFonts w:ascii="Arial" w:hAnsi="Arial" w:cs="Arial"/>
          <w:b/>
          <w:bCs/>
          <w:sz w:val="22"/>
          <w:szCs w:val="22"/>
        </w:rPr>
        <w:t>0</w:t>
      </w:r>
      <w:r w:rsidRPr="008A3335">
        <w:rPr>
          <w:rFonts w:ascii="Arial" w:hAnsi="Arial" w:cs="Arial"/>
          <w:b/>
          <w:bCs/>
          <w:sz w:val="22"/>
          <w:szCs w:val="22"/>
        </w:rPr>
        <w:t xml:space="preserve"> με τον νόμο 4763/2020(ΦΕΚ 254/Α/21-12-2020)</w:t>
      </w:r>
      <w:r w:rsidR="00DD367F" w:rsidRPr="008A3335">
        <w:rPr>
          <w:rFonts w:ascii="Arial" w:hAnsi="Arial" w:cs="Arial"/>
          <w:b/>
          <w:bCs/>
          <w:sz w:val="22"/>
          <w:szCs w:val="22"/>
        </w:rPr>
        <w:t xml:space="preserve"> ¨</w:t>
      </w:r>
      <w:r w:rsidRPr="008A3335">
        <w:rPr>
          <w:rFonts w:ascii="Arial" w:hAnsi="Arial" w:cs="Arial"/>
          <w:b/>
          <w:bCs/>
          <w:sz w:val="22"/>
          <w:szCs w:val="22"/>
        </w:rPr>
        <w:t>Εθνικό Σύστημα Επαγγελματικής Εκπαίδευσης, Κατάρτισης και Διά Βίου Μάθησης,</w:t>
      </w:r>
      <w:r w:rsidR="00DD367F" w:rsidRPr="008A3335">
        <w:rPr>
          <w:rFonts w:ascii="Arial" w:hAnsi="Arial" w:cs="Arial"/>
          <w:b/>
          <w:bCs/>
          <w:sz w:val="22"/>
          <w:szCs w:val="22"/>
        </w:rPr>
        <w:t xml:space="preserve"> …..και άλλες διατάξεις¨</w:t>
      </w:r>
      <w:r w:rsidR="00035810">
        <w:rPr>
          <w:rFonts w:ascii="Arial" w:hAnsi="Arial" w:cs="Arial"/>
          <w:b/>
          <w:bCs/>
          <w:sz w:val="22"/>
          <w:szCs w:val="22"/>
        </w:rPr>
        <w:t>,</w:t>
      </w:r>
      <w:r w:rsidR="00DD367F" w:rsidRPr="008A3335">
        <w:rPr>
          <w:rFonts w:ascii="Arial" w:hAnsi="Arial" w:cs="Arial"/>
          <w:b/>
          <w:bCs/>
          <w:sz w:val="22"/>
          <w:szCs w:val="22"/>
        </w:rPr>
        <w:t xml:space="preserve"> </w:t>
      </w:r>
      <w:r w:rsidR="00DD367F" w:rsidRPr="008A3335">
        <w:rPr>
          <w:rFonts w:ascii="Arial" w:hAnsi="Arial" w:cs="Arial"/>
          <w:b/>
          <w:bCs/>
          <w:sz w:val="22"/>
          <w:szCs w:val="22"/>
          <w:u w:val="single"/>
        </w:rPr>
        <w:t>και μετά από ένα επταετή αγώνα της ΠΟΣΥΠ,</w:t>
      </w:r>
      <w:r w:rsidR="00035810">
        <w:rPr>
          <w:rFonts w:ascii="Arial" w:hAnsi="Arial" w:cs="Arial"/>
          <w:b/>
          <w:bCs/>
          <w:sz w:val="22"/>
          <w:szCs w:val="22"/>
          <w:u w:val="single"/>
        </w:rPr>
        <w:t xml:space="preserve"> </w:t>
      </w:r>
      <w:r w:rsidR="00DD367F" w:rsidRPr="008A3335">
        <w:rPr>
          <w:rFonts w:ascii="Arial" w:hAnsi="Arial" w:cs="Arial"/>
          <w:b/>
          <w:bCs/>
          <w:sz w:val="22"/>
          <w:szCs w:val="22"/>
          <w:u w:val="single"/>
        </w:rPr>
        <w:t xml:space="preserve"> αποκαταστάθηκε η </w:t>
      </w:r>
      <w:r w:rsidR="00C520E5">
        <w:rPr>
          <w:rFonts w:ascii="Arial" w:hAnsi="Arial" w:cs="Arial"/>
          <w:b/>
          <w:bCs/>
          <w:sz w:val="22"/>
          <w:szCs w:val="22"/>
          <w:u w:val="single"/>
        </w:rPr>
        <w:t>κατάφορη</w:t>
      </w:r>
      <w:r w:rsidR="00DD367F" w:rsidRPr="008A3335">
        <w:rPr>
          <w:rFonts w:ascii="Arial" w:hAnsi="Arial" w:cs="Arial"/>
          <w:b/>
          <w:bCs/>
          <w:sz w:val="22"/>
          <w:szCs w:val="22"/>
          <w:u w:val="single"/>
        </w:rPr>
        <w:t xml:space="preserve"> αδικία εις βάρος των διοικητικών υπαλλήλων </w:t>
      </w:r>
      <w:r w:rsidR="00C520E5">
        <w:rPr>
          <w:rFonts w:ascii="Arial" w:hAnsi="Arial" w:cs="Arial"/>
          <w:b/>
          <w:bCs/>
          <w:sz w:val="22"/>
          <w:szCs w:val="22"/>
          <w:u w:val="single"/>
        </w:rPr>
        <w:t xml:space="preserve">του Υπουργείου Παιδείας, μόνον, </w:t>
      </w:r>
      <w:r w:rsidR="00DD367F" w:rsidRPr="008A3335">
        <w:rPr>
          <w:rFonts w:ascii="Arial" w:hAnsi="Arial" w:cs="Arial"/>
          <w:b/>
          <w:bCs/>
          <w:sz w:val="22"/>
          <w:szCs w:val="22"/>
          <w:u w:val="single"/>
        </w:rPr>
        <w:t>ως προς τις θέσεις ευθύνης των Διευθυντών στα Δ.Ι.ΕΚ.</w:t>
      </w:r>
      <w:r w:rsidR="008A3335" w:rsidRPr="008A3335">
        <w:rPr>
          <w:rFonts w:ascii="Arial" w:hAnsi="Arial" w:cs="Arial"/>
          <w:b/>
          <w:bCs/>
          <w:sz w:val="22"/>
          <w:szCs w:val="22"/>
          <w:u w:val="single"/>
        </w:rPr>
        <w:t>,</w:t>
      </w:r>
      <w:r w:rsidR="008A3335" w:rsidRPr="008A3335">
        <w:rPr>
          <w:rFonts w:ascii="Arial" w:hAnsi="Arial" w:cs="Arial"/>
          <w:b/>
          <w:bCs/>
          <w:sz w:val="22"/>
          <w:szCs w:val="22"/>
        </w:rPr>
        <w:t xml:space="preserve"> </w:t>
      </w:r>
      <w:r w:rsidR="008A3335" w:rsidRPr="008A3335">
        <w:rPr>
          <w:rFonts w:ascii="Arial" w:hAnsi="Arial" w:cs="Arial"/>
          <w:bCs/>
          <w:sz w:val="22"/>
          <w:szCs w:val="22"/>
        </w:rPr>
        <w:t>άρθρο 31,παρ.1β</w:t>
      </w:r>
      <w:r w:rsidR="008A3335" w:rsidRPr="008A3335">
        <w:rPr>
          <w:rFonts w:ascii="Arial" w:hAnsi="Arial" w:cs="Arial"/>
          <w:b/>
          <w:bCs/>
          <w:sz w:val="22"/>
          <w:szCs w:val="22"/>
        </w:rPr>
        <w:t xml:space="preserve"> «</w:t>
      </w:r>
      <w:r w:rsidR="008A3335" w:rsidRPr="008A3335">
        <w:rPr>
          <w:rFonts w:ascii="Arial" w:hAnsi="Arial" w:cs="Arial"/>
          <w:color w:val="000000"/>
          <w:sz w:val="22"/>
          <w:szCs w:val="22"/>
          <w:shd w:val="clear" w:color="auto" w:fill="FFFFFF"/>
        </w:rPr>
        <w:t>Ο Διευθυντής δημόσιου Ι.Ε.Κ. αρμοδιότητας του Υπουργείου Παιδείας και Θρησκευμάτων, μπορεί να είναι μόνιμος δημόσιος υπάλληλος ή μόνιμος εκπαιδευτικός της δημόσιας εκπαίδευσης.</w:t>
      </w:r>
    </w:p>
    <w:p w:rsidR="0053558B" w:rsidRPr="008A3335" w:rsidRDefault="0053558B" w:rsidP="00646AD5">
      <w:pPr>
        <w:spacing w:line="276" w:lineRule="auto"/>
        <w:ind w:left="-284"/>
        <w:jc w:val="both"/>
        <w:rPr>
          <w:rFonts w:ascii="Arial" w:hAnsi="Arial" w:cs="Arial"/>
          <w:bCs/>
          <w:sz w:val="22"/>
          <w:szCs w:val="22"/>
        </w:rPr>
      </w:pPr>
    </w:p>
    <w:p w:rsidR="00DD367F" w:rsidRPr="008A3335" w:rsidRDefault="00DD367F" w:rsidP="008A3335">
      <w:pPr>
        <w:ind w:left="-284" w:firstLine="284"/>
        <w:jc w:val="both"/>
        <w:rPr>
          <w:rFonts w:ascii="Arial" w:hAnsi="Arial" w:cs="Arial"/>
          <w:b/>
          <w:bCs/>
          <w:sz w:val="22"/>
          <w:szCs w:val="22"/>
        </w:rPr>
      </w:pPr>
      <w:r w:rsidRPr="008A3335">
        <w:rPr>
          <w:rFonts w:ascii="Arial" w:hAnsi="Arial" w:cs="Arial"/>
          <w:b/>
          <w:bCs/>
          <w:sz w:val="22"/>
          <w:szCs w:val="22"/>
        </w:rPr>
        <w:t xml:space="preserve">Εξακολουθεί να υφίσταται και μάλιστα αναιτιολόγητα και εις βάρος της </w:t>
      </w:r>
      <w:r w:rsidR="00C520E5">
        <w:rPr>
          <w:rFonts w:ascii="Arial" w:hAnsi="Arial" w:cs="Arial"/>
          <w:b/>
          <w:bCs/>
          <w:sz w:val="22"/>
          <w:szCs w:val="22"/>
        </w:rPr>
        <w:t xml:space="preserve">λειτουργίας των Δ.Ι.Ε.Κ., η κατάφορη αδικία και </w:t>
      </w:r>
      <w:r w:rsidR="008A3335" w:rsidRPr="008A3335">
        <w:rPr>
          <w:rFonts w:ascii="Arial" w:hAnsi="Arial" w:cs="Arial"/>
          <w:b/>
          <w:bCs/>
          <w:sz w:val="22"/>
          <w:szCs w:val="22"/>
        </w:rPr>
        <w:t xml:space="preserve">ο αποκλεισμός των διοικητικών υπαλλήλων </w:t>
      </w:r>
      <w:r w:rsidR="00CE1699">
        <w:rPr>
          <w:rFonts w:ascii="Arial" w:hAnsi="Arial" w:cs="Arial"/>
          <w:b/>
          <w:bCs/>
          <w:sz w:val="22"/>
          <w:szCs w:val="22"/>
        </w:rPr>
        <w:t xml:space="preserve">του Υπουργείου Παιδείας </w:t>
      </w:r>
      <w:r w:rsidR="008A3335" w:rsidRPr="008A3335">
        <w:rPr>
          <w:rFonts w:ascii="Arial" w:hAnsi="Arial" w:cs="Arial"/>
          <w:b/>
          <w:bCs/>
          <w:sz w:val="22"/>
          <w:szCs w:val="22"/>
        </w:rPr>
        <w:t xml:space="preserve">από τις θέσεις ευθύνης των Υποδιευθυντών </w:t>
      </w:r>
      <w:r w:rsidR="00CE1699">
        <w:rPr>
          <w:rFonts w:ascii="Arial" w:hAnsi="Arial" w:cs="Arial"/>
          <w:b/>
          <w:bCs/>
          <w:sz w:val="22"/>
          <w:szCs w:val="22"/>
        </w:rPr>
        <w:t xml:space="preserve">στα </w:t>
      </w:r>
      <w:r w:rsidR="008A3335" w:rsidRPr="008A3335">
        <w:rPr>
          <w:rFonts w:ascii="Arial" w:hAnsi="Arial" w:cs="Arial"/>
          <w:b/>
          <w:bCs/>
          <w:sz w:val="22"/>
          <w:szCs w:val="22"/>
        </w:rPr>
        <w:t>Δ.Ι.Ε.Κ.,</w:t>
      </w:r>
      <w:r w:rsidR="008A3335" w:rsidRPr="008A3335">
        <w:rPr>
          <w:rFonts w:ascii="Arial" w:hAnsi="Arial" w:cs="Arial"/>
          <w:bCs/>
          <w:sz w:val="22"/>
          <w:szCs w:val="22"/>
        </w:rPr>
        <w:t xml:space="preserve"> άρθρο 31,παρ.7</w:t>
      </w:r>
      <w:r w:rsidR="008A3335" w:rsidRPr="008A3335">
        <w:rPr>
          <w:rFonts w:ascii="Arial" w:hAnsi="Arial" w:cs="Arial"/>
          <w:b/>
          <w:bCs/>
          <w:sz w:val="22"/>
          <w:szCs w:val="22"/>
        </w:rPr>
        <w:t xml:space="preserve"> «</w:t>
      </w:r>
      <w:r w:rsidR="008A3335" w:rsidRPr="008A3335">
        <w:rPr>
          <w:rFonts w:ascii="Arial" w:hAnsi="Arial" w:cs="Arial"/>
          <w:color w:val="000000"/>
          <w:sz w:val="22"/>
          <w:szCs w:val="22"/>
          <w:shd w:val="clear" w:color="auto" w:fill="FFFFFF"/>
        </w:rPr>
        <w:t>Ο Υποδιευθυντής δημοσίου Ι.Ε.Κ. αρμοδιότητας του Υπουργείου Παιδείας και Θρησκευμάτων είναι αποσπασμένος μόνιμος εκπαιδευτικός της δημόσιας εκπαίδευσης ή μόνιμος εκπαιδευτικός της Γ.Γ.Ε.Ε.Κ.Δ.Β.Μ.&amp;Ν</w:t>
      </w:r>
      <w:r w:rsidR="007D0142">
        <w:rPr>
          <w:rFonts w:ascii="Arial" w:hAnsi="Arial" w:cs="Arial"/>
          <w:color w:val="000000"/>
          <w:sz w:val="22"/>
          <w:szCs w:val="22"/>
          <w:shd w:val="clear" w:color="auto" w:fill="FFFFFF"/>
        </w:rPr>
        <w:t xml:space="preserve">. </w:t>
      </w:r>
      <w:r w:rsidR="008A3335" w:rsidRPr="008A3335">
        <w:rPr>
          <w:rFonts w:ascii="Arial" w:hAnsi="Arial" w:cs="Arial"/>
          <w:color w:val="000000"/>
          <w:sz w:val="22"/>
          <w:szCs w:val="22"/>
          <w:shd w:val="clear" w:color="auto" w:fill="FFFFFF"/>
        </w:rPr>
        <w:t>…»</w:t>
      </w:r>
    </w:p>
    <w:p w:rsidR="008A3335" w:rsidRPr="008A3335" w:rsidRDefault="008A3335" w:rsidP="00646AD5">
      <w:pPr>
        <w:spacing w:line="276" w:lineRule="auto"/>
        <w:ind w:left="-284"/>
        <w:jc w:val="both"/>
        <w:rPr>
          <w:rFonts w:ascii="Arial" w:hAnsi="Arial" w:cs="Arial"/>
          <w:sz w:val="22"/>
          <w:szCs w:val="22"/>
        </w:rPr>
      </w:pPr>
    </w:p>
    <w:p w:rsidR="00CE1699" w:rsidRDefault="00CE1699" w:rsidP="00646AD5">
      <w:pPr>
        <w:spacing w:line="276" w:lineRule="auto"/>
        <w:ind w:left="-284"/>
        <w:jc w:val="both"/>
        <w:rPr>
          <w:rFonts w:ascii="Arial" w:hAnsi="Arial" w:cs="Arial"/>
          <w:sz w:val="22"/>
          <w:szCs w:val="22"/>
        </w:rPr>
      </w:pPr>
    </w:p>
    <w:p w:rsidR="00646AD5" w:rsidRPr="00CC6CC4" w:rsidRDefault="00DC0735" w:rsidP="00646AD5">
      <w:pPr>
        <w:spacing w:line="276" w:lineRule="auto"/>
        <w:ind w:left="-284"/>
        <w:jc w:val="both"/>
        <w:rPr>
          <w:rFonts w:ascii="Arial" w:hAnsi="Arial" w:cs="Arial"/>
          <w:sz w:val="22"/>
          <w:szCs w:val="22"/>
        </w:rPr>
      </w:pPr>
      <w:r>
        <w:rPr>
          <w:rFonts w:ascii="Arial" w:hAnsi="Arial" w:cs="Arial"/>
          <w:sz w:val="22"/>
          <w:szCs w:val="22"/>
        </w:rPr>
        <w:t>Επιπρόσθετα</w:t>
      </w:r>
    </w:p>
    <w:p w:rsidR="00646AD5" w:rsidRPr="00CC6CC4" w:rsidRDefault="00646AD5" w:rsidP="00646AD5">
      <w:pPr>
        <w:spacing w:line="276" w:lineRule="auto"/>
        <w:ind w:left="-284"/>
        <w:jc w:val="both"/>
        <w:rPr>
          <w:rFonts w:ascii="Arial" w:hAnsi="Arial" w:cs="Arial"/>
          <w:sz w:val="22"/>
          <w:szCs w:val="22"/>
        </w:rPr>
      </w:pPr>
    </w:p>
    <w:p w:rsidR="008A3335" w:rsidRDefault="00DC0735" w:rsidP="007D0142">
      <w:pPr>
        <w:spacing w:line="276" w:lineRule="auto"/>
        <w:ind w:left="-284" w:firstLine="284"/>
        <w:jc w:val="both"/>
        <w:rPr>
          <w:rFonts w:ascii="Arial" w:hAnsi="Arial" w:cs="Arial"/>
          <w:sz w:val="22"/>
          <w:szCs w:val="22"/>
        </w:rPr>
      </w:pPr>
      <w:r w:rsidRPr="00733BFB">
        <w:rPr>
          <w:rFonts w:ascii="Arial" w:hAnsi="Arial" w:cs="Arial"/>
          <w:sz w:val="22"/>
          <w:szCs w:val="22"/>
        </w:rPr>
        <w:t>Η Εκπαίδευση Ενηλίκων (που παρέχεται στα δημόσια ΙΕΚ, στα ΣΔΕ και στα Κ.Δ.Β.Μ.) δεν μπορεί να λειτουργεί στα πλαίσια της «</w:t>
      </w:r>
      <w:proofErr w:type="spellStart"/>
      <w:r w:rsidRPr="00733BFB">
        <w:rPr>
          <w:rFonts w:ascii="Arial" w:hAnsi="Arial" w:cs="Arial"/>
          <w:sz w:val="22"/>
          <w:szCs w:val="22"/>
        </w:rPr>
        <w:t>σχολειοποίησης</w:t>
      </w:r>
      <w:proofErr w:type="spellEnd"/>
      <w:r w:rsidRPr="00733BFB">
        <w:rPr>
          <w:rFonts w:ascii="Arial" w:hAnsi="Arial" w:cs="Arial"/>
          <w:sz w:val="22"/>
          <w:szCs w:val="22"/>
        </w:rPr>
        <w:t xml:space="preserve">» και δεν μπορεί να νοείται ως συνέχεια της διοίκησης της Πρωτοβάθμιας ή Δευτεροβάθμιας Εκπαίδευσης, αλλά να συγκεντρώνει διευθυντικό δυναμικό που να επιλέγεται όχι με </w:t>
      </w:r>
      <w:r w:rsidRPr="00733BFB">
        <w:rPr>
          <w:rFonts w:ascii="Arial" w:hAnsi="Arial" w:cs="Arial"/>
          <w:sz w:val="22"/>
          <w:szCs w:val="22"/>
        </w:rPr>
        <w:lastRenderedPageBreak/>
        <w:t>βάση τον τρόπο διορισμού του στο Υπουργείο Παιδείας (δάσκαλοι, καθηγητές, διοικητικοί), αλλά με βάση τα τυπικά προσόντα, τα διοικητικά και ηγετικά που το κάθε άτομο διαθέτει, καθώς και τις διδακτικές ώρες που έχει διδάξει, επιμορφωθεί κτλ. στην Εκπαίδευση Ενηλίκων και όχι στην τυπική μάθηση.</w:t>
      </w:r>
    </w:p>
    <w:p w:rsidR="008A3335" w:rsidRDefault="00DC0735" w:rsidP="00646AD5">
      <w:pPr>
        <w:spacing w:line="276" w:lineRule="auto"/>
        <w:ind w:left="-284"/>
        <w:jc w:val="both"/>
        <w:rPr>
          <w:rFonts w:ascii="Arial" w:hAnsi="Arial" w:cs="Arial"/>
          <w:sz w:val="22"/>
          <w:szCs w:val="22"/>
        </w:rPr>
      </w:pPr>
      <w:r w:rsidRPr="00733BFB">
        <w:rPr>
          <w:rFonts w:ascii="Arial" w:hAnsi="Arial" w:cs="Arial"/>
          <w:sz w:val="22"/>
          <w:szCs w:val="22"/>
        </w:rPr>
        <w:t xml:space="preserve">Η μη συμπερίληψη προσοντούχων Διοικητικών Υπαλλήλων στην διαδικασία επιλογής στερεί από τους θεσμούς της Εκπαίδευσης Ενηλίκων μια μεγαλύτερη ευελιξία την οποία έχουν πραγματικά ανάγκη. </w:t>
      </w:r>
    </w:p>
    <w:p w:rsidR="00646AD5" w:rsidRPr="00646AD5" w:rsidRDefault="00DC0735" w:rsidP="00646AD5">
      <w:pPr>
        <w:spacing w:line="276" w:lineRule="auto"/>
        <w:ind w:left="-284"/>
        <w:jc w:val="both"/>
        <w:rPr>
          <w:rFonts w:ascii="Arial" w:hAnsi="Arial" w:cs="Arial"/>
          <w:sz w:val="22"/>
          <w:szCs w:val="22"/>
        </w:rPr>
      </w:pPr>
      <w:r w:rsidRPr="00733BFB">
        <w:rPr>
          <w:rFonts w:ascii="Arial" w:hAnsi="Arial" w:cs="Arial"/>
          <w:sz w:val="22"/>
          <w:szCs w:val="22"/>
        </w:rPr>
        <w:t>Χρειάζονται εν προκειμένω διοικητικά στελέχη τα οποία θα λειτουργούν στην κατεύθυνση της «</w:t>
      </w:r>
      <w:proofErr w:type="spellStart"/>
      <w:r w:rsidRPr="00733BFB">
        <w:rPr>
          <w:rFonts w:ascii="Arial" w:hAnsi="Arial" w:cs="Arial"/>
          <w:sz w:val="22"/>
          <w:szCs w:val="22"/>
        </w:rPr>
        <w:t>αποσχολειοποίησης</w:t>
      </w:r>
      <w:proofErr w:type="spellEnd"/>
      <w:r w:rsidRPr="00733BFB">
        <w:rPr>
          <w:rFonts w:ascii="Arial" w:hAnsi="Arial" w:cs="Arial"/>
          <w:sz w:val="22"/>
          <w:szCs w:val="22"/>
        </w:rPr>
        <w:t>» (όρος που χρησιμοποιείται διεθνώς για την εκπαίδευση ενηλίκων).</w:t>
      </w:r>
    </w:p>
    <w:p w:rsidR="008A3335" w:rsidRDefault="008A3335" w:rsidP="00646AD5">
      <w:pPr>
        <w:spacing w:line="276" w:lineRule="auto"/>
        <w:ind w:left="-284" w:firstLine="1004"/>
        <w:jc w:val="both"/>
        <w:rPr>
          <w:rFonts w:ascii="Arial" w:hAnsi="Arial" w:cs="Arial"/>
          <w:b/>
          <w:sz w:val="22"/>
          <w:szCs w:val="22"/>
        </w:rPr>
      </w:pPr>
    </w:p>
    <w:p w:rsidR="00DC0735" w:rsidRPr="00CE1699" w:rsidRDefault="0076548D" w:rsidP="007D0142">
      <w:pPr>
        <w:spacing w:line="276" w:lineRule="auto"/>
        <w:ind w:left="-284" w:firstLine="284"/>
        <w:jc w:val="both"/>
        <w:rPr>
          <w:rFonts w:ascii="Arial" w:hAnsi="Arial" w:cs="Arial"/>
          <w:sz w:val="22"/>
          <w:szCs w:val="22"/>
        </w:rPr>
      </w:pPr>
      <w:r>
        <w:rPr>
          <w:rFonts w:ascii="Arial" w:hAnsi="Arial" w:cs="Arial"/>
          <w:sz w:val="22"/>
          <w:szCs w:val="22"/>
          <w:lang w:val="en-US"/>
        </w:rPr>
        <w:t>H</w:t>
      </w:r>
      <w:r w:rsidR="008A3335" w:rsidRPr="00CE1699">
        <w:rPr>
          <w:rFonts w:ascii="Arial" w:hAnsi="Arial" w:cs="Arial"/>
          <w:sz w:val="22"/>
          <w:szCs w:val="22"/>
        </w:rPr>
        <w:t xml:space="preserve"> π</w:t>
      </w:r>
      <w:r w:rsidR="00DC0735" w:rsidRPr="00CE1699">
        <w:rPr>
          <w:rFonts w:ascii="Arial" w:hAnsi="Arial" w:cs="Arial"/>
          <w:sz w:val="22"/>
          <w:szCs w:val="22"/>
        </w:rPr>
        <w:t xml:space="preserve">ραγματική εξυπηρέτηση των αρχών της ισότητας και της αξιοκρατίας θα </w:t>
      </w:r>
      <w:proofErr w:type="gramStart"/>
      <w:r w:rsidR="00035810">
        <w:rPr>
          <w:rFonts w:ascii="Arial" w:hAnsi="Arial" w:cs="Arial"/>
          <w:sz w:val="22"/>
          <w:szCs w:val="22"/>
        </w:rPr>
        <w:t xml:space="preserve">έδινε </w:t>
      </w:r>
      <w:r w:rsidR="00DC0735" w:rsidRPr="00CE1699">
        <w:rPr>
          <w:rFonts w:ascii="Arial" w:hAnsi="Arial" w:cs="Arial"/>
          <w:sz w:val="22"/>
          <w:szCs w:val="22"/>
        </w:rPr>
        <w:t xml:space="preserve"> </w:t>
      </w:r>
      <w:r w:rsidR="007D0142" w:rsidRPr="00CE1699">
        <w:rPr>
          <w:rFonts w:ascii="Arial" w:hAnsi="Arial" w:cs="Arial"/>
          <w:sz w:val="22"/>
          <w:szCs w:val="22"/>
        </w:rPr>
        <w:t>την</w:t>
      </w:r>
      <w:proofErr w:type="gramEnd"/>
      <w:r w:rsidR="007D0142" w:rsidRPr="00CE1699">
        <w:rPr>
          <w:rFonts w:ascii="Arial" w:hAnsi="Arial" w:cs="Arial"/>
          <w:sz w:val="22"/>
          <w:szCs w:val="22"/>
        </w:rPr>
        <w:t xml:space="preserve"> </w:t>
      </w:r>
      <w:r w:rsidR="00DC0735" w:rsidRPr="00CE1699">
        <w:rPr>
          <w:rFonts w:ascii="Arial" w:hAnsi="Arial" w:cs="Arial"/>
          <w:sz w:val="22"/>
          <w:szCs w:val="22"/>
        </w:rPr>
        <w:t xml:space="preserve">δυνατότητα να λάβουν μέρος στις κρίσεις </w:t>
      </w:r>
      <w:r w:rsidR="008A3335" w:rsidRPr="00CE1699">
        <w:rPr>
          <w:rFonts w:ascii="Arial" w:hAnsi="Arial" w:cs="Arial"/>
          <w:sz w:val="22"/>
          <w:szCs w:val="22"/>
        </w:rPr>
        <w:t xml:space="preserve">και των Υποδιευθυντών στα ΔΙΕΚ </w:t>
      </w:r>
      <w:r w:rsidR="00DC0735" w:rsidRPr="00CE1699">
        <w:rPr>
          <w:rFonts w:ascii="Arial" w:hAnsi="Arial" w:cs="Arial"/>
          <w:sz w:val="22"/>
          <w:szCs w:val="22"/>
        </w:rPr>
        <w:t>όλοι οι υπάλληλοι του Υπουργείου, ανεξαρτήτως ειδικότητας και να επιλεγούν οι άριστοι εξ αυτών.</w:t>
      </w:r>
    </w:p>
    <w:p w:rsidR="00DC0735" w:rsidRPr="00CE1699" w:rsidRDefault="00DC0735" w:rsidP="00DC0735">
      <w:pPr>
        <w:spacing w:line="276" w:lineRule="auto"/>
        <w:ind w:left="-284"/>
        <w:jc w:val="both"/>
        <w:rPr>
          <w:rFonts w:ascii="Arial" w:hAnsi="Arial" w:cs="Arial"/>
          <w:sz w:val="22"/>
          <w:szCs w:val="22"/>
        </w:rPr>
      </w:pPr>
    </w:p>
    <w:p w:rsidR="007D0142" w:rsidRPr="00CE1699" w:rsidRDefault="00DC0735" w:rsidP="007D0142">
      <w:pPr>
        <w:spacing w:line="276" w:lineRule="auto"/>
        <w:ind w:left="-284" w:firstLine="284"/>
        <w:jc w:val="both"/>
        <w:rPr>
          <w:rFonts w:ascii="Arial" w:hAnsi="Arial" w:cs="Arial"/>
          <w:sz w:val="22"/>
          <w:szCs w:val="22"/>
        </w:rPr>
      </w:pPr>
      <w:r w:rsidRPr="00CE1699">
        <w:rPr>
          <w:rFonts w:ascii="Arial" w:hAnsi="Arial" w:cs="Arial"/>
          <w:sz w:val="22"/>
          <w:szCs w:val="22"/>
        </w:rPr>
        <w:t xml:space="preserve">Για να γίνει αυτό όμως θα πρέπει να υπάρξει πολιτική </w:t>
      </w:r>
      <w:r w:rsidR="00035810">
        <w:rPr>
          <w:rFonts w:ascii="Arial" w:hAnsi="Arial" w:cs="Arial"/>
          <w:sz w:val="22"/>
          <w:szCs w:val="22"/>
        </w:rPr>
        <w:t xml:space="preserve">βούληση και </w:t>
      </w:r>
      <w:r w:rsidRPr="00CE1699">
        <w:rPr>
          <w:rFonts w:ascii="Arial" w:hAnsi="Arial" w:cs="Arial"/>
          <w:sz w:val="22"/>
          <w:szCs w:val="22"/>
        </w:rPr>
        <w:t>απόφαση για την δική μας συμπερίληψη</w:t>
      </w:r>
      <w:r w:rsidR="007D0142" w:rsidRPr="00CE1699">
        <w:rPr>
          <w:rFonts w:ascii="Arial" w:hAnsi="Arial" w:cs="Arial"/>
          <w:sz w:val="22"/>
          <w:szCs w:val="22"/>
        </w:rPr>
        <w:t xml:space="preserve"> στις θέσεις των Υποδιευθυντών στα ΔΙΕΚ</w:t>
      </w:r>
      <w:r w:rsidRPr="00CE1699">
        <w:rPr>
          <w:rFonts w:ascii="Arial" w:hAnsi="Arial" w:cs="Arial"/>
          <w:sz w:val="22"/>
          <w:szCs w:val="22"/>
        </w:rPr>
        <w:t>, η οποία θα εξυπηρετήσει την ισότητα, την αξιοκρατία και  ειδικότερα την ελεύθερη πρόσβαση  και σταδιοδρομία κάθε έλληνα πολίτη στις δημόσιες θέσεις κατά το λόγο της προσωπικής του αξίας και ικανότητας.</w:t>
      </w:r>
    </w:p>
    <w:p w:rsidR="007D0142" w:rsidRPr="0076548D" w:rsidRDefault="007D0142" w:rsidP="007D0142">
      <w:pPr>
        <w:spacing w:line="276" w:lineRule="auto"/>
        <w:ind w:left="-284" w:firstLine="284"/>
        <w:jc w:val="both"/>
        <w:rPr>
          <w:rFonts w:ascii="Arial" w:hAnsi="Arial" w:cs="Arial"/>
          <w:b/>
          <w:sz w:val="22"/>
          <w:szCs w:val="22"/>
        </w:rPr>
      </w:pPr>
    </w:p>
    <w:p w:rsidR="007D0142" w:rsidRPr="00C520E5" w:rsidRDefault="007D0142" w:rsidP="007D0142">
      <w:pPr>
        <w:spacing w:line="276" w:lineRule="auto"/>
        <w:ind w:left="-284" w:firstLine="284"/>
        <w:jc w:val="both"/>
        <w:rPr>
          <w:rFonts w:ascii="Arial" w:hAnsi="Arial" w:cs="Arial"/>
          <w:b/>
          <w:sz w:val="22"/>
          <w:szCs w:val="22"/>
        </w:rPr>
      </w:pPr>
      <w:r w:rsidRPr="00C520E5">
        <w:rPr>
          <w:rFonts w:ascii="Arial" w:hAnsi="Arial" w:cs="Arial"/>
          <w:b/>
          <w:sz w:val="22"/>
          <w:szCs w:val="22"/>
        </w:rPr>
        <w:t xml:space="preserve">Ζητάμε, την άμεση τροποποίηση του Ν. 4763/2020 για την Επαγγελματική Εκπαίδευση και την συμπερίληψη των διοικητικών υπαλλήλων </w:t>
      </w:r>
      <w:r w:rsidR="00CE1699">
        <w:rPr>
          <w:rFonts w:ascii="Arial" w:hAnsi="Arial" w:cs="Arial"/>
          <w:b/>
          <w:sz w:val="22"/>
          <w:szCs w:val="22"/>
        </w:rPr>
        <w:t xml:space="preserve">του Υπουργείου Παιδείας </w:t>
      </w:r>
      <w:r w:rsidRPr="00C520E5">
        <w:rPr>
          <w:rFonts w:ascii="Arial" w:hAnsi="Arial" w:cs="Arial"/>
          <w:b/>
          <w:sz w:val="22"/>
          <w:szCs w:val="22"/>
        </w:rPr>
        <w:t>στις θέσεις των Υποδιευθυντών στα ΔΙΕΚ, όπως ακριβώς</w:t>
      </w:r>
      <w:r w:rsidRPr="00C520E5">
        <w:rPr>
          <w:rFonts w:ascii="Arial" w:hAnsi="Arial" w:cs="Arial"/>
          <w:b/>
          <w:color w:val="000000"/>
          <w:sz w:val="22"/>
          <w:szCs w:val="22"/>
          <w:shd w:val="clear" w:color="auto" w:fill="FFFFFF"/>
        </w:rPr>
        <w:t xml:space="preserve"> προβλέπεται για τους μόνιμους εκπαιδευτικούς της δημόσιας εκπαίδευσης και τους  μόνιμους εκπαιδευτικούς της Γ.Γ.Ε.Ε.Κ.Δ.Β.Μ.&amp;Ν.</w:t>
      </w:r>
      <w:r w:rsidR="00C520E5" w:rsidRPr="00C520E5">
        <w:rPr>
          <w:rFonts w:ascii="Arial" w:hAnsi="Arial" w:cs="Arial"/>
          <w:b/>
          <w:color w:val="000000"/>
          <w:sz w:val="22"/>
          <w:szCs w:val="22"/>
          <w:shd w:val="clear" w:color="auto" w:fill="FFFFFF"/>
        </w:rPr>
        <w:t>.</w:t>
      </w:r>
    </w:p>
    <w:p w:rsidR="007D0142" w:rsidRDefault="007D0142" w:rsidP="007D0142">
      <w:pPr>
        <w:jc w:val="both"/>
        <w:rPr>
          <w:rFonts w:ascii="Arial" w:hAnsi="Arial" w:cs="Arial"/>
          <w:b/>
        </w:rPr>
      </w:pPr>
    </w:p>
    <w:p w:rsidR="00C520E5" w:rsidRDefault="00C520E5" w:rsidP="007D0142">
      <w:pPr>
        <w:jc w:val="both"/>
        <w:rPr>
          <w:rFonts w:ascii="Arial" w:hAnsi="Arial" w:cs="Arial"/>
          <w:b/>
        </w:rPr>
      </w:pPr>
    </w:p>
    <w:p w:rsidR="00C520E5" w:rsidRPr="00C520E5" w:rsidRDefault="00C520E5" w:rsidP="00C520E5">
      <w:pPr>
        <w:pStyle w:val="normal"/>
        <w:tabs>
          <w:tab w:val="left" w:pos="3136"/>
        </w:tabs>
        <w:jc w:val="center"/>
        <w:rPr>
          <w:rFonts w:ascii="Arial" w:eastAsia="Arial" w:hAnsi="Arial" w:cs="Arial"/>
        </w:rPr>
      </w:pPr>
      <w:r w:rsidRPr="00C520E5">
        <w:rPr>
          <w:rFonts w:ascii="Arial" w:eastAsia="Arial" w:hAnsi="Arial" w:cs="Arial"/>
        </w:rPr>
        <w:t>Για το Δ.Σ.</w:t>
      </w:r>
    </w:p>
    <w:p w:rsidR="00C520E5" w:rsidRPr="00C520E5" w:rsidRDefault="00C520E5" w:rsidP="00C520E5">
      <w:pPr>
        <w:pStyle w:val="normal"/>
        <w:rPr>
          <w:rFonts w:ascii="Arial" w:hAnsi="Arial" w:cs="Arial"/>
        </w:rPr>
      </w:pPr>
      <w:r w:rsidRPr="00C520E5">
        <w:rPr>
          <w:rFonts w:ascii="Arial" w:hAnsi="Arial" w:cs="Arial"/>
        </w:rPr>
        <w:t xml:space="preserve">               Ο ΠΡΟΕΔΡΟΣ                     </w:t>
      </w:r>
      <w:r>
        <w:rPr>
          <w:rFonts w:ascii="Arial" w:hAnsi="Arial" w:cs="Arial"/>
        </w:rPr>
        <w:t xml:space="preserve">   </w:t>
      </w:r>
      <w:r w:rsidRPr="00C520E5">
        <w:rPr>
          <w:rFonts w:ascii="Arial" w:hAnsi="Arial" w:cs="Arial"/>
        </w:rPr>
        <w:t xml:space="preserve">                              Η. Γ. ΓΡΑΜΜΑΤΕΑΣ</w:t>
      </w:r>
    </w:p>
    <w:p w:rsidR="00C520E5" w:rsidRPr="00C520E5" w:rsidRDefault="00C520E5" w:rsidP="00C520E5">
      <w:pPr>
        <w:pStyle w:val="normal"/>
        <w:ind w:left="-284"/>
        <w:rPr>
          <w:rFonts w:ascii="Arial" w:hAnsi="Arial" w:cs="Arial"/>
          <w:b/>
        </w:rPr>
      </w:pPr>
      <w:r w:rsidRPr="00C520E5">
        <w:rPr>
          <w:rFonts w:ascii="Arial" w:hAnsi="Arial" w:cs="Arial"/>
        </w:rPr>
        <w:t xml:space="preserve">                 ΣΑΒΒΑΣ ΦΩΤΙΑΔΗΣ                                         ΓΕΩΡΓΙΑ  ΜΕΣΟΛΟΓΓΙΤΟΥ</w:t>
      </w:r>
    </w:p>
    <w:p w:rsidR="00C520E5" w:rsidRPr="00C520E5" w:rsidRDefault="00C520E5" w:rsidP="007D0142">
      <w:pPr>
        <w:jc w:val="both"/>
        <w:rPr>
          <w:rFonts w:ascii="Arial" w:hAnsi="Arial" w:cs="Arial"/>
          <w:b/>
        </w:rPr>
      </w:pPr>
    </w:p>
    <w:sectPr w:rsidR="00C520E5" w:rsidRPr="00C520E5" w:rsidSect="00CE1699">
      <w:pgSz w:w="11906" w:h="16838"/>
      <w:pgMar w:top="851"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04237"/>
    <w:multiLevelType w:val="hybridMultilevel"/>
    <w:tmpl w:val="3B768964"/>
    <w:lvl w:ilvl="0" w:tplc="E1D8DA52">
      <w:start w:val="1"/>
      <w:numFmt w:val="decimal"/>
      <w:lvlText w:val="%1."/>
      <w:lvlJc w:val="left"/>
      <w:pPr>
        <w:ind w:left="2395" w:hanging="1260"/>
      </w:pPr>
      <w:rPr>
        <w:rFonts w:hint="default"/>
      </w:rPr>
    </w:lvl>
    <w:lvl w:ilvl="1" w:tplc="04080019" w:tentative="1">
      <w:start w:val="1"/>
      <w:numFmt w:val="lowerLetter"/>
      <w:lvlText w:val="%2."/>
      <w:lvlJc w:val="left"/>
      <w:pPr>
        <w:ind w:left="2215" w:hanging="360"/>
      </w:pPr>
    </w:lvl>
    <w:lvl w:ilvl="2" w:tplc="0408001B" w:tentative="1">
      <w:start w:val="1"/>
      <w:numFmt w:val="lowerRoman"/>
      <w:lvlText w:val="%3."/>
      <w:lvlJc w:val="right"/>
      <w:pPr>
        <w:ind w:left="2935" w:hanging="180"/>
      </w:pPr>
    </w:lvl>
    <w:lvl w:ilvl="3" w:tplc="0408000F" w:tentative="1">
      <w:start w:val="1"/>
      <w:numFmt w:val="decimal"/>
      <w:lvlText w:val="%4."/>
      <w:lvlJc w:val="left"/>
      <w:pPr>
        <w:ind w:left="3655" w:hanging="360"/>
      </w:pPr>
    </w:lvl>
    <w:lvl w:ilvl="4" w:tplc="04080019" w:tentative="1">
      <w:start w:val="1"/>
      <w:numFmt w:val="lowerLetter"/>
      <w:lvlText w:val="%5."/>
      <w:lvlJc w:val="left"/>
      <w:pPr>
        <w:ind w:left="4375" w:hanging="360"/>
      </w:pPr>
    </w:lvl>
    <w:lvl w:ilvl="5" w:tplc="0408001B" w:tentative="1">
      <w:start w:val="1"/>
      <w:numFmt w:val="lowerRoman"/>
      <w:lvlText w:val="%6."/>
      <w:lvlJc w:val="right"/>
      <w:pPr>
        <w:ind w:left="5095" w:hanging="180"/>
      </w:pPr>
    </w:lvl>
    <w:lvl w:ilvl="6" w:tplc="0408000F" w:tentative="1">
      <w:start w:val="1"/>
      <w:numFmt w:val="decimal"/>
      <w:lvlText w:val="%7."/>
      <w:lvlJc w:val="left"/>
      <w:pPr>
        <w:ind w:left="5815" w:hanging="360"/>
      </w:pPr>
    </w:lvl>
    <w:lvl w:ilvl="7" w:tplc="04080019" w:tentative="1">
      <w:start w:val="1"/>
      <w:numFmt w:val="lowerLetter"/>
      <w:lvlText w:val="%8."/>
      <w:lvlJc w:val="left"/>
      <w:pPr>
        <w:ind w:left="6535" w:hanging="360"/>
      </w:pPr>
    </w:lvl>
    <w:lvl w:ilvl="8" w:tplc="0408001B" w:tentative="1">
      <w:start w:val="1"/>
      <w:numFmt w:val="lowerRoman"/>
      <w:lvlText w:val="%9."/>
      <w:lvlJc w:val="right"/>
      <w:pPr>
        <w:ind w:left="7255" w:hanging="180"/>
      </w:pPr>
    </w:lvl>
  </w:abstractNum>
  <w:abstractNum w:abstractNumId="1">
    <w:nsid w:val="4DE91B78"/>
    <w:multiLevelType w:val="hybridMultilevel"/>
    <w:tmpl w:val="29249106"/>
    <w:lvl w:ilvl="0" w:tplc="1568964A">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735"/>
    <w:rsid w:val="00035810"/>
    <w:rsid w:val="005116C2"/>
    <w:rsid w:val="0053558B"/>
    <w:rsid w:val="00595DCF"/>
    <w:rsid w:val="00646AD5"/>
    <w:rsid w:val="0076548D"/>
    <w:rsid w:val="007D0142"/>
    <w:rsid w:val="008A3335"/>
    <w:rsid w:val="008D3320"/>
    <w:rsid w:val="00924FCB"/>
    <w:rsid w:val="00B65A10"/>
    <w:rsid w:val="00C520E5"/>
    <w:rsid w:val="00CC6CC4"/>
    <w:rsid w:val="00CE1699"/>
    <w:rsid w:val="00D54BB9"/>
    <w:rsid w:val="00DC0735"/>
    <w:rsid w:val="00DD0E74"/>
    <w:rsid w:val="00DD367F"/>
    <w:rsid w:val="00F03D61"/>
    <w:rsid w:val="00F242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35"/>
    <w:pPr>
      <w:spacing w:after="0" w:line="240" w:lineRule="auto"/>
    </w:pPr>
    <w:rPr>
      <w:rFonts w:ascii="Times New Roman" w:eastAsia="Times New Roman" w:hAnsi="Times New Roman" w:cs="Times New Roman"/>
      <w:sz w:val="24"/>
      <w:szCs w:val="24"/>
      <w:lang w:eastAsia="el-GR"/>
    </w:rPr>
  </w:style>
  <w:style w:type="paragraph" w:styleId="3">
    <w:name w:val="heading 3"/>
    <w:basedOn w:val="a"/>
    <w:link w:val="3Char"/>
    <w:uiPriority w:val="9"/>
    <w:qFormat/>
    <w:rsid w:val="005355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735"/>
    <w:pPr>
      <w:ind w:left="720"/>
      <w:contextualSpacing/>
    </w:pPr>
  </w:style>
  <w:style w:type="character" w:customStyle="1" w:styleId="3Char">
    <w:name w:val="Επικεφαλίδα 3 Char"/>
    <w:basedOn w:val="a0"/>
    <w:link w:val="3"/>
    <w:uiPriority w:val="9"/>
    <w:rsid w:val="0053558B"/>
    <w:rPr>
      <w:rFonts w:ascii="Times New Roman" w:eastAsia="Times New Roman" w:hAnsi="Times New Roman" w:cs="Times New Roman"/>
      <w:b/>
      <w:bCs/>
      <w:sz w:val="27"/>
      <w:szCs w:val="27"/>
      <w:lang w:eastAsia="el-GR"/>
    </w:rPr>
  </w:style>
  <w:style w:type="character" w:styleId="a4">
    <w:name w:val="Strong"/>
    <w:basedOn w:val="a0"/>
    <w:uiPriority w:val="22"/>
    <w:qFormat/>
    <w:rsid w:val="0053558B"/>
    <w:rPr>
      <w:b/>
      <w:bCs/>
    </w:rPr>
  </w:style>
  <w:style w:type="paragraph" w:customStyle="1" w:styleId="normal">
    <w:name w:val="normal"/>
    <w:rsid w:val="00C520E5"/>
    <w:rPr>
      <w:rFonts w:ascii="Calibri" w:eastAsia="Calibri" w:hAnsi="Calibri" w:cs="Calibri"/>
      <w:lang w:eastAsia="el-GR"/>
    </w:rPr>
  </w:style>
</w:styles>
</file>

<file path=word/webSettings.xml><?xml version="1.0" encoding="utf-8"?>
<w:webSettings xmlns:r="http://schemas.openxmlformats.org/officeDocument/2006/relationships" xmlns:w="http://schemas.openxmlformats.org/wordprocessingml/2006/main">
  <w:divs>
    <w:div w:id="8311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BF4FA-EF54-4FEF-846C-93D98B9C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1106</Words>
  <Characters>5975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9</cp:revision>
  <dcterms:created xsi:type="dcterms:W3CDTF">2020-01-26T16:01:00Z</dcterms:created>
  <dcterms:modified xsi:type="dcterms:W3CDTF">2022-08-29T19:42:00Z</dcterms:modified>
</cp:coreProperties>
</file>